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171" w:type="dxa"/>
        <w:tblInd w:w="-219" w:type="dxa"/>
        <w:tblLayout w:type="fixed"/>
        <w:tblLook w:val="0000" w:firstRow="0" w:lastRow="0" w:firstColumn="0" w:lastColumn="0" w:noHBand="0" w:noVBand="0"/>
      </w:tblPr>
      <w:tblGrid>
        <w:gridCol w:w="6182"/>
        <w:gridCol w:w="6989"/>
      </w:tblGrid>
      <w:tr w:rsidR="00F97304" w:rsidTr="00F97304">
        <w:trPr>
          <w:trHeight w:val="863"/>
        </w:trPr>
        <w:tc>
          <w:tcPr>
            <w:tcW w:w="6182" w:type="dxa"/>
          </w:tcPr>
          <w:p w:rsidR="00F97304" w:rsidRDefault="00F97304" w:rsidP="00F97304">
            <w:pPr>
              <w:spacing w:after="0" w:line="240" w:lineRule="auto"/>
              <w:jc w:val="center"/>
              <w:rPr>
                <w:sz w:val="26"/>
                <w:szCs w:val="26"/>
                <w:lang w:val="fi-FI"/>
              </w:rPr>
            </w:pPr>
            <w:r>
              <w:rPr>
                <w:sz w:val="26"/>
                <w:szCs w:val="26"/>
              </w:rPr>
              <w:t>UBND TỈNH LẠNG SƠN</w:t>
            </w:r>
          </w:p>
          <w:p w:rsidR="00F97304" w:rsidRDefault="00F97304" w:rsidP="00F97304">
            <w:pPr>
              <w:spacing w:after="0" w:line="240" w:lineRule="auto"/>
              <w:jc w:val="center"/>
              <w:rPr>
                <w:b/>
                <w:bCs/>
                <w:sz w:val="26"/>
                <w:szCs w:val="26"/>
              </w:rPr>
            </w:pPr>
            <w:r>
              <w:rPr>
                <w:b/>
                <w:bCs/>
                <w:sz w:val="26"/>
                <w:szCs w:val="26"/>
              </w:rPr>
              <w:t>SỞ TÀI CHÍNH</w:t>
            </w:r>
          </w:p>
          <w:p w:rsidR="00F97304" w:rsidRPr="00F97304" w:rsidRDefault="00F97304" w:rsidP="00F97304">
            <w:pPr>
              <w:spacing w:after="0" w:line="240" w:lineRule="auto"/>
            </w:pPr>
            <w:r>
              <w:rPr>
                <w:noProof/>
              </w:rPr>
              <mc:AlternateContent>
                <mc:Choice Requires="wps">
                  <w:drawing>
                    <wp:anchor distT="0" distB="0" distL="114300" distR="114300" simplePos="0" relativeHeight="251661312" behindDoc="0" locked="0" layoutInCell="1" allowOverlap="1" wp14:anchorId="7CDC573E" wp14:editId="2C0BEB6C">
                      <wp:simplePos x="0" y="0"/>
                      <wp:positionH relativeFrom="column">
                        <wp:posOffset>1591310</wp:posOffset>
                      </wp:positionH>
                      <wp:positionV relativeFrom="paragraph">
                        <wp:posOffset>29210</wp:posOffset>
                      </wp:positionV>
                      <wp:extent cx="6477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D1FE051"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3pt,2.3pt" to="176.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4nuGQIAADYEAAAOAAAAZHJzL2Uyb0RvYy54bWysU02P2yAQvVfqf0DcE9uJm2StOKvKTnrZ&#10;diNl+wMIYBsVAwISJ6r63zuQD+1uL1VVH/AMMzzezDyWj6deoiO3TmhV4mycYsQV1UyotsTfXzaj&#10;BUbOE8WI1IqX+Mwdflx9/LAcTMEnutOScYsARLliMCXuvDdFkjja8Z64sTZcQbDRticeXNsmzJIB&#10;0HuZTNJ0lgzaMmM15c7Bbn0J4lXEbxpO/XPTOO6RLDFw83G1cd2HNVktSdFaYjpBrzTIP7DoiVBw&#10;6R2qJp6ggxV/QPWCWu1048dU94luGkF5rAGqydJ31ew6YnisBZrjzL1N7v/B0m/HrUWClXiKkSI9&#10;jGjnLRFt51GllYIGaoumoU+DcQWkV2prQ6X0pHbmSdMfDilddUS1PPJ9ORsAycKJ5M2R4DgDt+2H&#10;r5pBDjl4HZt2amwfIKEd6BRnc77Php88orA5y+fzFCZIb6GEFLdzxjr/heseBaPEUqjQNVKQ45Pz&#10;gQcpbilhW+mNkDJOXio0ANlJgA4hp6VgIRod2+4radGRBPHEL1b1Ls3qg2IRreOEra+2J0JebLhd&#10;qoAHpQCfq3VRx8+H9GG9WC/yUT6ZrUd5Wtejz5sqH8022fxTPa2rqs5+BWpZXnSCMa4Cu5tSs/zv&#10;lHB9MxeN3bV670PyFj02DMje/pF0nGUY30UIe83OW3ubMYgzJl8fUlD/ax/s18999RsAAP//AwBQ&#10;SwMEFAAGAAgAAAAhANCeNYTcAAAABwEAAA8AAABkcnMvZG93bnJldi54bWxMjsFOwzAQRO9I/IO1&#10;SNyoQ6AlCnEqBKoqUC9tkbhukyUOxOs0dtvw9yxc4LQzmtHsK+aj69SRhtB6NnA9SUARV75uuTHw&#10;ul1cZaBCRK6x80wGvijAvDw/KzCv/YnXdNzERskIhxwN2Bj7XOtQWXIYJr4nluzdDw6j2KHR9YAn&#10;GXedTpNkph22LB8s9vRoqfrcHJwBfFqu41uWvty1z3b1sV3slzbbG3N5MT7cg4o0xr8y/OALOpTC&#10;tPMHroPqDKTTZCZVA7dyJL+ZpiJ2v16Xhf7PX34DAAD//wMAUEsBAi0AFAAGAAgAAAAhALaDOJL+&#10;AAAA4QEAABMAAAAAAAAAAAAAAAAAAAAAAFtDb250ZW50X1R5cGVzXS54bWxQSwECLQAUAAYACAAA&#10;ACEAOP0h/9YAAACUAQAACwAAAAAAAAAAAAAAAAAvAQAAX3JlbHMvLnJlbHNQSwECLQAUAAYACAAA&#10;ACEAppuJ7hkCAAA2BAAADgAAAAAAAAAAAAAAAAAuAgAAZHJzL2Uyb0RvYy54bWxQSwECLQAUAAYA&#10;CAAAACEA0J41hNwAAAAHAQAADwAAAAAAAAAAAAAAAABzBAAAZHJzL2Rvd25yZXYueG1sUEsFBgAA&#10;AAAEAAQA8wAAAHwFAAAAAA==&#10;" strokeweight="1pt"/>
                  </w:pict>
                </mc:Fallback>
              </mc:AlternateContent>
            </w:r>
          </w:p>
        </w:tc>
        <w:tc>
          <w:tcPr>
            <w:tcW w:w="6989" w:type="dxa"/>
          </w:tcPr>
          <w:p w:rsidR="00F97304" w:rsidRDefault="00F97304" w:rsidP="00F97304">
            <w:pPr>
              <w:spacing w:after="0" w:line="240" w:lineRule="auto"/>
              <w:jc w:val="center"/>
              <w:rPr>
                <w:b/>
                <w:bCs/>
                <w:sz w:val="26"/>
                <w:szCs w:val="26"/>
                <w:lang w:val="fi-FI"/>
              </w:rPr>
            </w:pPr>
            <w:r>
              <w:rPr>
                <w:b/>
                <w:bCs/>
                <w:sz w:val="26"/>
                <w:szCs w:val="26"/>
              </w:rPr>
              <w:t>CỘNG HOÀ XÃ HỘI CHỦ NGHĨA VIỆT NAM</w:t>
            </w:r>
          </w:p>
          <w:p w:rsidR="00F97304" w:rsidRDefault="00F97304" w:rsidP="00F97304">
            <w:pPr>
              <w:spacing w:after="0" w:line="240" w:lineRule="auto"/>
              <w:jc w:val="center"/>
              <w:rPr>
                <w:b/>
                <w:bCs/>
              </w:rPr>
            </w:pPr>
            <w:r>
              <w:rPr>
                <w:b/>
                <w:bCs/>
              </w:rPr>
              <w:t>Độc lập - Tự do - Hạnh phúc</w:t>
            </w:r>
          </w:p>
          <w:p w:rsidR="00F97304" w:rsidRDefault="00F97304" w:rsidP="00F97304">
            <w:pPr>
              <w:spacing w:after="0" w:line="240" w:lineRule="auto"/>
              <w:jc w:val="center"/>
            </w:pPr>
            <w:r>
              <w:rPr>
                <w:noProof/>
              </w:rPr>
              <mc:AlternateContent>
                <mc:Choice Requires="wps">
                  <w:drawing>
                    <wp:anchor distT="0" distB="0" distL="114300" distR="114300" simplePos="0" relativeHeight="251662336" behindDoc="0" locked="0" layoutInCell="1" allowOverlap="1" wp14:anchorId="1B5BB617" wp14:editId="286552F8">
                      <wp:simplePos x="0" y="0"/>
                      <wp:positionH relativeFrom="column">
                        <wp:posOffset>1061720</wp:posOffset>
                      </wp:positionH>
                      <wp:positionV relativeFrom="paragraph">
                        <wp:posOffset>17145</wp:posOffset>
                      </wp:positionV>
                      <wp:extent cx="22288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B988415"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6pt,1.35pt" to="259.1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sfyHQIAADcEAAAOAAAAZHJzL2Uyb0RvYy54bWysU02P2yAQvVfqf0DcE380m81acVaVnfSy&#10;bSNl+wMIYBsVAwISJ6r63zuQOMq2l6qqD3hgZh5v3gzL51Mv0ZFbJ7QqcTZNMeKKaiZUW+Jvr5vJ&#10;AiPniWJEasVLfOYOP6/ev1sOpuC57rRk3CIAUa4YTIk7702RJI52vCduqg1X4Gy07YmHrW0TZskA&#10;6L1M8jSdJ4O2zFhNuXNwWl+ceBXxm4ZT/7VpHPdIlhi4+bjauO7DmqyWpGgtMZ2gVxrkH1j0RCi4&#10;9AZVE0/QwYo/oHpBrXa68VOq+0Q3jaA81gDVZOlv1ew6YnisBcRx5iaT+3+w9Mtxa5FgJc4xUqSH&#10;Fu28JaLtPKq0UiCgtigPOg3GFRBeqa0NldKT2pkXTb87pHTVEdXyyPf1bAAkCxnJm5SwcQZu2w+f&#10;NYMYcvA6inZqbB8gQQ50ir0533rDTx5ROMzzfLF4gBbS0ZeQYkw01vlPXPcoGCWWQgXZSEGOL84H&#10;IqQYQ8Kx0hshZWy9VGgAtvljmsYMp6VgwRvinG33lbToSML0xC+WBZ77MKsPikW0jhO2vtqeCHmx&#10;4XapAh7UAnyu1mU8fjylT+vFejGbzPL5ejJL63rycVPNJvNN9vhQf6irqs5+BmrZrOgEY1wFduOo&#10;ZrO/G4Xro7kM2W1Ybzokb9GjYEB2/EfSsZmhf5dJ2Gt23tqxyTCdMfj6ksL43+/Bvn/vq18AAAD/&#10;/wMAUEsDBBQABgAIAAAAIQC62N7V2gAAAAcBAAAPAAAAZHJzL2Rvd25yZXYueG1sTI5BS8NAEIXv&#10;gv9hGcGb3TRgE2I2RZRSFC9tBa/TZMxGs7NpdtvGf+/oRY8f7/HeVy4n16sTjaHzbGA+S0AR177p&#10;uDXwulvd5KBCRG6w90wGvijAsrq8KLFo/Jk3dNrGVskIhwIN2BiHQutQW3IYZn4gluzdjw6j4Njq&#10;ZsSzjLtep0my0A47lgeLAz1Yqj+3R2cAH9eb+Janz1n3ZF8+dqvD2uYHY66vpvs7UJGm+FeGH31R&#10;h0qc9v7ITVC98CJLpWogzUBJfjvPhfe/rKtS//evvgEAAP//AwBQSwECLQAUAAYACAAAACEAtoM4&#10;kv4AAADhAQAAEwAAAAAAAAAAAAAAAAAAAAAAW0NvbnRlbnRfVHlwZXNdLnhtbFBLAQItABQABgAI&#10;AAAAIQA4/SH/1gAAAJQBAAALAAAAAAAAAAAAAAAAAC8BAABfcmVscy8ucmVsc1BLAQItABQABgAI&#10;AAAAIQAvPsfyHQIAADcEAAAOAAAAAAAAAAAAAAAAAC4CAABkcnMvZTJvRG9jLnhtbFBLAQItABQA&#10;BgAIAAAAIQC62N7V2gAAAAcBAAAPAAAAAAAAAAAAAAAAAHcEAABkcnMvZG93bnJldi54bWxQSwUG&#10;AAAAAAQABADzAAAAfgUAAAAA&#10;" strokeweight="1pt"/>
                  </w:pict>
                </mc:Fallback>
              </mc:AlternateContent>
            </w:r>
          </w:p>
        </w:tc>
      </w:tr>
    </w:tbl>
    <w:p w:rsidR="00D80350" w:rsidRPr="00F97304" w:rsidRDefault="00651882" w:rsidP="00F97304">
      <w:pPr>
        <w:pStyle w:val="Heading1"/>
        <w:spacing w:before="240"/>
        <w:ind w:right="284"/>
        <w:rPr>
          <w:rFonts w:ascii="Times New Roman" w:hAnsi="Times New Roman"/>
          <w:szCs w:val="28"/>
          <w:lang w:val="en-US"/>
        </w:rPr>
      </w:pPr>
      <w:r w:rsidRPr="008754E5">
        <w:rPr>
          <w:rFonts w:ascii="Times New Roman" w:hAnsi="Times New Roman"/>
          <w:szCs w:val="28"/>
        </w:rPr>
        <w:t>BẢNG TỔNG HỢP Ý KIẾN</w:t>
      </w:r>
      <w:r w:rsidR="00F97304">
        <w:rPr>
          <w:rFonts w:ascii="Times New Roman" w:hAnsi="Times New Roman"/>
          <w:szCs w:val="28"/>
          <w:lang w:val="en-US"/>
        </w:rPr>
        <w:t>, TIẾP THU, GIẢI TRÌNH Ý KIẾN</w:t>
      </w:r>
      <w:r w:rsidRPr="008754E5">
        <w:rPr>
          <w:rFonts w:ascii="Times New Roman" w:hAnsi="Times New Roman"/>
          <w:szCs w:val="28"/>
        </w:rPr>
        <w:t xml:space="preserve"> GÓP Ý ĐỐI</w:t>
      </w:r>
      <w:r w:rsidR="00475878">
        <w:rPr>
          <w:rFonts w:ascii="Times New Roman" w:hAnsi="Times New Roman"/>
          <w:szCs w:val="28"/>
        </w:rPr>
        <w:t xml:space="preserve"> VỚI DỰ THẢO QUYẾT ĐỊNH CỦA U</w:t>
      </w:r>
      <w:r w:rsidR="00475878">
        <w:rPr>
          <w:rFonts w:ascii="Times New Roman" w:hAnsi="Times New Roman"/>
          <w:szCs w:val="28"/>
          <w:lang w:val="en-US"/>
        </w:rPr>
        <w:t>Ỷ BAN NHÂN DÂN</w:t>
      </w:r>
      <w:r w:rsidRPr="008754E5">
        <w:rPr>
          <w:rFonts w:ascii="Times New Roman" w:hAnsi="Times New Roman"/>
          <w:szCs w:val="28"/>
        </w:rPr>
        <w:t xml:space="preserve"> TỈNH </w:t>
      </w:r>
      <w:r w:rsidR="00960CCB">
        <w:rPr>
          <w:rFonts w:ascii="Times New Roman" w:hAnsi="Times New Roman"/>
          <w:szCs w:val="28"/>
          <w:lang w:val="en-US"/>
        </w:rPr>
        <w:t>QUY ĐỊNH MỨC TỶ LỆ PHẦN TRĂM (%) ĐỂ TÍNH ĐƠN GIÁ THUÊ ĐẤT; MỨC TỶ LỆ PHẦN TRĂM (%) THU ĐỐI VỚI ĐẤT XÂY DỰNG CÔNG TRÌNH NGẦM VÀ ĐẤT CÓ MẶT NƯỚC TRÊN ĐỊA BÀN TỈNH LẠNG SƠN</w:t>
      </w:r>
    </w:p>
    <w:p w:rsidR="00F0575B" w:rsidRDefault="00F0575B">
      <w:pPr>
        <w:spacing w:before="120" w:after="0" w:line="240" w:lineRule="auto"/>
        <w:jc w:val="center"/>
        <w:rPr>
          <w:i/>
        </w:rPr>
      </w:pPr>
      <w:r>
        <w:rPr>
          <w:i/>
          <w:noProof/>
        </w:rPr>
        <mc:AlternateContent>
          <mc:Choice Requires="wps">
            <w:drawing>
              <wp:anchor distT="0" distB="0" distL="114300" distR="114300" simplePos="0" relativeHeight="251659264" behindDoc="0" locked="0" layoutInCell="1" allowOverlap="1">
                <wp:simplePos x="0" y="0"/>
                <wp:positionH relativeFrom="column">
                  <wp:posOffset>3329940</wp:posOffset>
                </wp:positionH>
                <wp:positionV relativeFrom="paragraph">
                  <wp:posOffset>84455</wp:posOffset>
                </wp:positionV>
                <wp:extent cx="1428750" cy="1"/>
                <wp:effectExtent l="0" t="0" r="19050" b="19050"/>
                <wp:wrapNone/>
                <wp:docPr id="1" name="Straight Connector 1"/>
                <wp:cNvGraphicFramePr/>
                <a:graphic xmlns:a="http://schemas.openxmlformats.org/drawingml/2006/main">
                  <a:graphicData uri="http://schemas.microsoft.com/office/word/2010/wordprocessingShape">
                    <wps:wsp>
                      <wps:cNvCnPr/>
                      <wps:spPr>
                        <a:xfrm flipV="1">
                          <a:off x="0" y="0"/>
                          <a:ext cx="1428750"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6014372B" id="Straight Connector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62.2pt,6.65pt" to="374.7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nGuvAEAAMEDAAAOAAAAZHJzL2Uyb0RvYy54bWysU02P0zAQvSPxHyzfadqKj1XUdA9dwQVB&#10;xQJ3rzNuLGyPNTZN++8ZO21AgBBa7cXK2PPezHsz2dyevBNHoGQxdHK1WEoBQWNvw6GTXz6/fXEj&#10;Rcoq9MphgE6eIcnb7fNnmzG2sMYBXQ8kmCSkdoydHHKObdMkPYBXaYERAj8aJK8yh3RoelIjs3vX&#10;rJfL182I1EdCDSnx7d30KLeV3xjQ+aMxCbJwneTecj2png/lbLYb1R5IxcHqSxvqEV14ZQMXnanu&#10;VFbiO9k/qLzVhAlNXmj0DRpjNVQNrGa1/E3N/aAiVC1sToqzTenpaPWH456E7Xl2UgTleUT3mZQ9&#10;DFnsMAQ2EEmsik9jTC2n78KeLlGKeyqiT4a8MM7Gr4Wm3LAwcaoun2eX4ZSF5svVy/XNm1c8DM1v&#10;lbmZKAowUsrvAL0oH510NhQDVKuO71Pmspx6TeGgtDQ1Ub/y2UFJduETGBZVilV0XSfYORJHxYvQ&#10;f7uWrZkFYqxzM2j5b9Alt8Cgrtj/AufsWhFDnoHeBqS/Vc2na6tmyr+qnrQW2Q/Yn+tIqh28J9Wl&#10;y06XRfw1rvCff972BwAAAP//AwBQSwMEFAAGAAgAAAAhAKnGPALeAAAACQEAAA8AAABkcnMvZG93&#10;bnJldi54bWxMj81OwzAQhO9IvIO1SFwq6pCmP4Q4FarEBQ6FwgM4yZJE2OsQu6n79iziAMed+TQ7&#10;U2yjNWLC0feOFNzOExBItWt6ahW8vz3ebED4oKnRxhEqOKOHbXl5Uei8cSd6xekQWsEh5HOtoAth&#10;yKX0dYdW+7kbkNj7cKPVgc+xlc2oTxxujUyTZCWt7ok/dHrAXYf15+FoFTztX2bnNK5mX+tltYvT&#10;xsRnb5S6vooP9yACxvAHw099rg4ld6rckRovjIJlmmWMsrFYgGBgnd2xUP0Ksizk/wXlNwAAAP//&#10;AwBQSwECLQAUAAYACAAAACEAtoM4kv4AAADhAQAAEwAAAAAAAAAAAAAAAAAAAAAAW0NvbnRlbnRf&#10;VHlwZXNdLnhtbFBLAQItABQABgAIAAAAIQA4/SH/1gAAAJQBAAALAAAAAAAAAAAAAAAAAC8BAABf&#10;cmVscy8ucmVsc1BLAQItABQABgAIAAAAIQA4ynGuvAEAAMEDAAAOAAAAAAAAAAAAAAAAAC4CAABk&#10;cnMvZTJvRG9jLnhtbFBLAQItABQABgAIAAAAIQCpxjwC3gAAAAkBAAAPAAAAAAAAAAAAAAAAABYE&#10;AABkcnMvZG93bnJldi54bWxQSwUGAAAAAAQABADzAAAAIQUAAAAA&#10;" strokecolor="black [3040]"/>
            </w:pict>
          </mc:Fallback>
        </mc:AlternateContent>
      </w:r>
    </w:p>
    <w:p w:rsidR="005F33BE" w:rsidRPr="00F32281" w:rsidRDefault="005F33BE" w:rsidP="008754E5">
      <w:pPr>
        <w:spacing w:before="120" w:after="0" w:line="240" w:lineRule="auto"/>
        <w:ind w:firstLine="720"/>
        <w:jc w:val="both"/>
      </w:pPr>
      <w:r w:rsidRPr="00F32281">
        <w:t xml:space="preserve">Căn cứ </w:t>
      </w:r>
      <w:r w:rsidR="00B52351" w:rsidRPr="00F32281">
        <w:t xml:space="preserve">Luật </w:t>
      </w:r>
      <w:r w:rsidR="00B52351" w:rsidRPr="00B52351">
        <w:rPr>
          <w:lang w:val="pt-BR"/>
        </w:rPr>
        <w:t>Ban hành văn bản quy phạm pháp luật năm 2025, Nghị định số</w:t>
      </w:r>
      <w:r w:rsidR="00B52351">
        <w:rPr>
          <w:lang w:val="pt-BR"/>
        </w:rPr>
        <w:t xml:space="preserve"> 78/2025/NĐ-CP ngày 01/4/</w:t>
      </w:r>
      <w:r w:rsidR="00B52351" w:rsidRPr="00B52351">
        <w:rPr>
          <w:lang w:val="pt-BR"/>
        </w:rPr>
        <w:t>2025 của Chính phủ quy định chi tiết một số điều và biện pháp tổ chức, hướng dẫn thi hành Luật Ban hành văn bản quy phạm pháp luậ</w:t>
      </w:r>
      <w:r w:rsidR="00B52351">
        <w:rPr>
          <w:lang w:val="pt-BR"/>
        </w:rPr>
        <w:t xml:space="preserve">t, </w:t>
      </w:r>
      <w:r w:rsidR="00B52351" w:rsidRPr="00B52351">
        <w:rPr>
          <w:lang w:val="pt-BR"/>
        </w:rPr>
        <w:t>Nghị định số</w:t>
      </w:r>
      <w:r w:rsidR="00B52351" w:rsidRPr="00B52351">
        <w:t xml:space="preserve"> 187/2025/NĐ-CP</w:t>
      </w:r>
      <w:r w:rsidR="00B52351">
        <w:t xml:space="preserve"> ngày </w:t>
      </w:r>
      <w:r w:rsidR="00E54318">
        <w:rPr>
          <w:lang w:val="pt-BR"/>
        </w:rPr>
        <w:t>01/4/</w:t>
      </w:r>
      <w:r w:rsidR="00E54318" w:rsidRPr="00B52351">
        <w:rPr>
          <w:lang w:val="pt-BR"/>
        </w:rPr>
        <w:t>2025 của Chính phủ</w:t>
      </w:r>
      <w:r w:rsidR="00E54318">
        <w:rPr>
          <w:lang w:val="pt-BR"/>
        </w:rPr>
        <w:t xml:space="preserve"> </w:t>
      </w:r>
      <w:r w:rsidR="00E54318" w:rsidRPr="00E54318">
        <w:rPr>
          <w:iCs/>
          <w:lang w:val="vi-VN"/>
        </w:rPr>
        <w:t>sửa đổi, bổ sung một số điều của Nghị định số 78/2025/NĐ-CP ng</w:t>
      </w:r>
      <w:r w:rsidR="00E54318" w:rsidRPr="00E54318">
        <w:rPr>
          <w:iCs/>
        </w:rPr>
        <w:t>ày 01 tháng 4 năm 2025 c</w:t>
      </w:r>
      <w:r w:rsidR="00E54318" w:rsidRPr="00E54318">
        <w:rPr>
          <w:iCs/>
          <w:lang w:val="vi-VN"/>
        </w:rPr>
        <w:t>ủa Ch</w:t>
      </w:r>
      <w:r w:rsidR="00E54318" w:rsidRPr="00E54318">
        <w:rPr>
          <w:iCs/>
        </w:rPr>
        <w:t>ính ph</w:t>
      </w:r>
      <w:r w:rsidR="00E54318" w:rsidRPr="00E54318">
        <w:rPr>
          <w:iCs/>
          <w:lang w:val="vi-VN"/>
        </w:rPr>
        <w:t>ủ quy định chi tiết một số điều v</w:t>
      </w:r>
      <w:r w:rsidR="00E54318" w:rsidRPr="00E54318">
        <w:rPr>
          <w:iCs/>
        </w:rPr>
        <w:t>à bi</w:t>
      </w:r>
      <w:r w:rsidR="00E54318" w:rsidRPr="00E54318">
        <w:rPr>
          <w:iCs/>
          <w:lang w:val="vi-VN"/>
        </w:rPr>
        <w:t>ện ph</w:t>
      </w:r>
      <w:r w:rsidR="00E54318" w:rsidRPr="00E54318">
        <w:rPr>
          <w:iCs/>
        </w:rPr>
        <w:t>áp đ</w:t>
      </w:r>
      <w:r w:rsidR="00E54318" w:rsidRPr="00E54318">
        <w:rPr>
          <w:iCs/>
          <w:lang w:val="vi-VN"/>
        </w:rPr>
        <w:t>ể tổ chức, hướng dẫn thi h</w:t>
      </w:r>
      <w:r w:rsidR="00E54318" w:rsidRPr="00E54318">
        <w:rPr>
          <w:iCs/>
        </w:rPr>
        <w:t>ành Lu</w:t>
      </w:r>
      <w:r w:rsidR="00E54318" w:rsidRPr="00E54318">
        <w:rPr>
          <w:iCs/>
          <w:lang w:val="vi-VN"/>
        </w:rPr>
        <w:t>ật Ban h</w:t>
      </w:r>
      <w:r w:rsidR="00E54318" w:rsidRPr="00E54318">
        <w:rPr>
          <w:iCs/>
        </w:rPr>
        <w:t>ành văn b</w:t>
      </w:r>
      <w:r w:rsidR="00E54318" w:rsidRPr="00E54318">
        <w:rPr>
          <w:iCs/>
          <w:lang w:val="vi-VN"/>
        </w:rPr>
        <w:t>ản quy phạm ph</w:t>
      </w:r>
      <w:r w:rsidR="00E54318" w:rsidRPr="00E54318">
        <w:rPr>
          <w:iCs/>
        </w:rPr>
        <w:t>áp lu</w:t>
      </w:r>
      <w:r w:rsidR="00E54318" w:rsidRPr="00E54318">
        <w:rPr>
          <w:iCs/>
          <w:lang w:val="vi-VN"/>
        </w:rPr>
        <w:t>ật v</w:t>
      </w:r>
      <w:r w:rsidR="00E54318" w:rsidRPr="00E54318">
        <w:rPr>
          <w:iCs/>
        </w:rPr>
        <w:t>à Ngh</w:t>
      </w:r>
      <w:r w:rsidR="00E54318" w:rsidRPr="00E54318">
        <w:rPr>
          <w:iCs/>
          <w:lang w:val="vi-VN"/>
        </w:rPr>
        <w:t>ị định số 79/2025/NĐ-CP ng</w:t>
      </w:r>
      <w:r w:rsidR="00E54318" w:rsidRPr="00E54318">
        <w:rPr>
          <w:iCs/>
        </w:rPr>
        <w:t>ày 01 tháng 4 năm 2025 c</w:t>
      </w:r>
      <w:r w:rsidR="00E54318" w:rsidRPr="00E54318">
        <w:rPr>
          <w:iCs/>
          <w:lang w:val="vi-VN"/>
        </w:rPr>
        <w:t>ủa Ch</w:t>
      </w:r>
      <w:r w:rsidR="00E54318" w:rsidRPr="00E54318">
        <w:rPr>
          <w:iCs/>
        </w:rPr>
        <w:t>ính ph</w:t>
      </w:r>
      <w:r w:rsidR="00E54318" w:rsidRPr="00E54318">
        <w:rPr>
          <w:iCs/>
          <w:lang w:val="vi-VN"/>
        </w:rPr>
        <w:t>ủ về kiểm tra, r</w:t>
      </w:r>
      <w:r w:rsidR="00E54318" w:rsidRPr="00E54318">
        <w:rPr>
          <w:iCs/>
        </w:rPr>
        <w:t>à soát, h</w:t>
      </w:r>
      <w:r w:rsidR="00E54318" w:rsidRPr="00E54318">
        <w:rPr>
          <w:iCs/>
          <w:lang w:val="vi-VN"/>
        </w:rPr>
        <w:t>ệ thống h</w:t>
      </w:r>
      <w:r w:rsidR="00E54318" w:rsidRPr="00E54318">
        <w:rPr>
          <w:iCs/>
        </w:rPr>
        <w:t>óa và x</w:t>
      </w:r>
      <w:r w:rsidR="00E54318" w:rsidRPr="00E54318">
        <w:rPr>
          <w:iCs/>
          <w:lang w:val="vi-VN"/>
        </w:rPr>
        <w:t>ử l</w:t>
      </w:r>
      <w:r w:rsidR="00E54318" w:rsidRPr="00E54318">
        <w:rPr>
          <w:iCs/>
        </w:rPr>
        <w:t>ý văn b</w:t>
      </w:r>
      <w:r w:rsidR="00E54318" w:rsidRPr="00E54318">
        <w:rPr>
          <w:iCs/>
          <w:lang w:val="vi-VN"/>
        </w:rPr>
        <w:t>ản quy phạm ph</w:t>
      </w:r>
      <w:r w:rsidR="00E54318" w:rsidRPr="00E54318">
        <w:rPr>
          <w:iCs/>
        </w:rPr>
        <w:t>áp lu</w:t>
      </w:r>
      <w:r w:rsidR="00E54318" w:rsidRPr="00E54318">
        <w:rPr>
          <w:iCs/>
          <w:lang w:val="vi-VN"/>
        </w:rPr>
        <w:t>ật.</w:t>
      </w:r>
    </w:p>
    <w:p w:rsidR="00D80350" w:rsidRPr="00F32281" w:rsidRDefault="00F33E01" w:rsidP="008754E5">
      <w:pPr>
        <w:spacing w:before="120" w:after="0" w:line="240" w:lineRule="auto"/>
        <w:ind w:firstLine="720"/>
        <w:jc w:val="both"/>
      </w:pPr>
      <w:r w:rsidRPr="00F32281">
        <w:t xml:space="preserve">Thực hiện nhiệm vụ của Uỷ ban nhân dân tỉnh giao tại </w:t>
      </w:r>
      <w:r w:rsidRPr="00F33E01">
        <w:t xml:space="preserve">Công văn số 722/VP-KTCN ngày 28/01/2026 của Văn phòng UBND tỉnh đồng ý xây dựng Quyết định của UBND tỉnh Quy định </w:t>
      </w:r>
      <w:r w:rsidRPr="00F32281">
        <w:t xml:space="preserve">mức tỷ lệ phần trăm (%) để tính đơn giá thuê đất; </w:t>
      </w:r>
      <w:r w:rsidRPr="00F33E01">
        <w:rPr>
          <w:bCs/>
          <w:lang w:val="vi-VN"/>
        </w:rPr>
        <w:t>mức tỷ lệ</w:t>
      </w:r>
      <w:r w:rsidRPr="00F33E01">
        <w:rPr>
          <w:bCs/>
        </w:rPr>
        <w:t xml:space="preserve"> phần  trăm</w:t>
      </w:r>
      <w:r w:rsidRPr="00F33E01">
        <w:rPr>
          <w:bCs/>
          <w:lang w:val="vi-VN"/>
        </w:rPr>
        <w:t xml:space="preserve"> (%) thu đối với</w:t>
      </w:r>
      <w:r w:rsidRPr="00F32281">
        <w:t xml:space="preserve"> đất xây dựng công trình ngầm và đất có mặt nước trên địa bàn tỉnh Lạng Sơn</w:t>
      </w:r>
      <w:r w:rsidRPr="00F33E01">
        <w:rPr>
          <w:lang w:val="vi-VN"/>
        </w:rPr>
        <w:t xml:space="preserve">, Sở Tài chính </w:t>
      </w:r>
      <w:r w:rsidRPr="00F33E01">
        <w:t xml:space="preserve">chủ trì thành lập Tổ soạn thảo, </w:t>
      </w:r>
      <w:r w:rsidRPr="00F33E01">
        <w:rPr>
          <w:lang w:val="vi-VN"/>
        </w:rPr>
        <w:t>dự thảo Tờ trình của Sở Tài chính, dự thảo Quyết định của U</w:t>
      </w:r>
      <w:r w:rsidRPr="00F33E01">
        <w:t>ỷ ban nhân dân</w:t>
      </w:r>
      <w:r w:rsidRPr="00F33E01">
        <w:rPr>
          <w:lang w:val="vi-VN"/>
        </w:rPr>
        <w:t xml:space="preserve"> tỉnh, gửi lấy ý kiến của các cơ quan, tổ chức, đơn vị, U</w:t>
      </w:r>
      <w:r w:rsidRPr="00F33E01">
        <w:t>ỷ ban nhân dân</w:t>
      </w:r>
      <w:r w:rsidRPr="00F33E01">
        <w:rPr>
          <w:lang w:val="vi-VN"/>
        </w:rPr>
        <w:t xml:space="preserve"> các </w:t>
      </w:r>
      <w:r w:rsidRPr="00F33E01">
        <w:t>xã, phường</w:t>
      </w:r>
      <w:r w:rsidRPr="00F33E01">
        <w:rPr>
          <w:lang w:val="vi-VN"/>
        </w:rPr>
        <w:t xml:space="preserve"> theo quy trình</w:t>
      </w:r>
      <w:r w:rsidR="00EF61B6">
        <w:rPr>
          <w:rStyle w:val="FootnoteReference"/>
          <w:bCs/>
          <w:lang w:val="vi-VN"/>
        </w:rPr>
        <w:footnoteReference w:id="1"/>
      </w:r>
      <w:r w:rsidR="00EF61B6">
        <w:t>.</w:t>
      </w:r>
    </w:p>
    <w:p w:rsidR="003C1C96" w:rsidRPr="00506DED" w:rsidRDefault="00EF61B6">
      <w:pPr>
        <w:spacing w:before="120" w:after="120" w:line="240" w:lineRule="auto"/>
        <w:ind w:firstLine="720"/>
        <w:jc w:val="both"/>
      </w:pPr>
      <w:bookmarkStart w:id="0" w:name="_heading=h.tknmeclpxw78" w:colFirst="0" w:colLast="0"/>
      <w:bookmarkEnd w:id="0"/>
      <w:r w:rsidRPr="00506DED">
        <w:t>1.</w:t>
      </w:r>
      <w:r w:rsidR="00651882" w:rsidRPr="00506DED">
        <w:t xml:space="preserve">  </w:t>
      </w:r>
      <w:r w:rsidR="003C1C96" w:rsidRPr="00506DED">
        <w:t>T</w:t>
      </w:r>
      <w:r w:rsidRPr="00506DED">
        <w:t>ổng số cơ quan, đơn vị gửi</w:t>
      </w:r>
      <w:r w:rsidR="003C1C96" w:rsidRPr="00506DED">
        <w:t xml:space="preserve"> xin ý kiến: </w:t>
      </w:r>
      <w:r w:rsidR="00960CCB" w:rsidRPr="00506DED">
        <w:t>19</w:t>
      </w:r>
      <w:r w:rsidR="00924799" w:rsidRPr="00506DED">
        <w:t xml:space="preserve"> cơ quan, đơn vị</w:t>
      </w:r>
      <w:r w:rsidR="003C1C96" w:rsidRPr="00506DED">
        <w:t xml:space="preserve">. </w:t>
      </w:r>
      <w:proofErr w:type="gramStart"/>
      <w:r w:rsidR="00651882" w:rsidRPr="00506DED">
        <w:t>có</w:t>
      </w:r>
      <w:proofErr w:type="gramEnd"/>
      <w:r w:rsidR="003C1C96" w:rsidRPr="00506DED">
        <w:t xml:space="preserve"> tổng</w:t>
      </w:r>
      <w:r w:rsidR="00651882" w:rsidRPr="00506DED">
        <w:t xml:space="preserve"> </w:t>
      </w:r>
      <w:r w:rsidR="00B2568C" w:rsidRPr="00506DED">
        <w:rPr>
          <w:b/>
        </w:rPr>
        <w:t>12</w:t>
      </w:r>
      <w:r w:rsidR="00960CCB" w:rsidRPr="00506DED">
        <w:rPr>
          <w:b/>
        </w:rPr>
        <w:t>/19</w:t>
      </w:r>
      <w:r w:rsidR="00651882" w:rsidRPr="00506DED">
        <w:t xml:space="preserve"> </w:t>
      </w:r>
      <w:r w:rsidR="003C1C96" w:rsidRPr="00506DED">
        <w:t>ý kiến nhận được</w:t>
      </w:r>
      <w:r w:rsidR="00651882" w:rsidRPr="00506DED">
        <w:t xml:space="preserve"> (</w:t>
      </w:r>
      <w:r w:rsidR="00B2568C" w:rsidRPr="00506DED">
        <w:rPr>
          <w:b/>
        </w:rPr>
        <w:t xml:space="preserve">04 </w:t>
      </w:r>
      <w:r w:rsidR="00651882" w:rsidRPr="00506DED">
        <w:t xml:space="preserve">cơ quan, đơn vị cấp tỉnh và </w:t>
      </w:r>
      <w:r w:rsidR="00B2568C" w:rsidRPr="00506DED">
        <w:rPr>
          <w:b/>
        </w:rPr>
        <w:t>08</w:t>
      </w:r>
      <w:r w:rsidR="005847EF" w:rsidRPr="00506DED">
        <w:rPr>
          <w:b/>
        </w:rPr>
        <w:t xml:space="preserve"> </w:t>
      </w:r>
      <w:r w:rsidR="00AA4F47" w:rsidRPr="00506DED">
        <w:t>UBND</w:t>
      </w:r>
      <w:r w:rsidR="00651882" w:rsidRPr="00506DED">
        <w:t xml:space="preserve"> </w:t>
      </w:r>
      <w:r w:rsidR="008754E5" w:rsidRPr="00506DED">
        <w:t>cấp xã</w:t>
      </w:r>
      <w:r w:rsidR="00651882" w:rsidRPr="00506DED">
        <w:t xml:space="preserve">, trong đó: có </w:t>
      </w:r>
      <w:r w:rsidR="005847EF" w:rsidRPr="00506DED">
        <w:rPr>
          <w:b/>
        </w:rPr>
        <w:t>08</w:t>
      </w:r>
      <w:r w:rsidR="00651882" w:rsidRPr="00506DED">
        <w:t xml:space="preserve"> đơn vị nhất trí với dự thảo và </w:t>
      </w:r>
      <w:r w:rsidR="005847EF" w:rsidRPr="00506DED">
        <w:rPr>
          <w:b/>
        </w:rPr>
        <w:t>04</w:t>
      </w:r>
      <w:r w:rsidR="00651882" w:rsidRPr="00506DED">
        <w:t xml:space="preserve"> ý kiến tham gia</w:t>
      </w:r>
      <w:r w:rsidR="003C1C96" w:rsidRPr="00506DED">
        <w:t>).</w:t>
      </w:r>
    </w:p>
    <w:p w:rsidR="00D80350" w:rsidRPr="000B6B2A" w:rsidRDefault="003C1C96">
      <w:pPr>
        <w:spacing w:before="120" w:after="120" w:line="240" w:lineRule="auto"/>
        <w:ind w:firstLine="720"/>
        <w:jc w:val="both"/>
      </w:pPr>
      <w:r>
        <w:t xml:space="preserve">2. </w:t>
      </w:r>
      <w:r w:rsidR="00651882" w:rsidRPr="000B6B2A">
        <w:t xml:space="preserve"> </w:t>
      </w:r>
      <w:r>
        <w:t>Kết quả cụ thể như sau</w:t>
      </w:r>
      <w:r w:rsidR="00651882" w:rsidRPr="000B6B2A">
        <w:t>:</w:t>
      </w:r>
    </w:p>
    <w:tbl>
      <w:tblPr>
        <w:tblStyle w:val="a"/>
        <w:tblW w:w="135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83"/>
        <w:gridCol w:w="2820"/>
        <w:gridCol w:w="15"/>
        <w:gridCol w:w="2694"/>
        <w:gridCol w:w="3969"/>
        <w:gridCol w:w="3226"/>
      </w:tblGrid>
      <w:tr w:rsidR="00995B95" w:rsidRPr="000B6B2A" w:rsidTr="003842A2">
        <w:trPr>
          <w:trHeight w:val="987"/>
          <w:tblHeader/>
        </w:trPr>
        <w:tc>
          <w:tcPr>
            <w:tcW w:w="783" w:type="dxa"/>
            <w:vAlign w:val="center"/>
          </w:tcPr>
          <w:p w:rsidR="00995B95" w:rsidRPr="00F32281" w:rsidRDefault="00995B95" w:rsidP="003842A2">
            <w:pPr>
              <w:jc w:val="center"/>
              <w:rPr>
                <w:b/>
                <w:sz w:val="26"/>
                <w:szCs w:val="26"/>
              </w:rPr>
            </w:pPr>
            <w:r w:rsidRPr="00F32281">
              <w:rPr>
                <w:b/>
                <w:sz w:val="26"/>
                <w:szCs w:val="26"/>
              </w:rPr>
              <w:lastRenderedPageBreak/>
              <w:t>STT</w:t>
            </w:r>
          </w:p>
        </w:tc>
        <w:tc>
          <w:tcPr>
            <w:tcW w:w="2820" w:type="dxa"/>
            <w:vAlign w:val="center"/>
          </w:tcPr>
          <w:p w:rsidR="00995B95" w:rsidRPr="00F32281" w:rsidRDefault="003C1C96" w:rsidP="003842A2">
            <w:pPr>
              <w:jc w:val="center"/>
              <w:rPr>
                <w:b/>
                <w:sz w:val="26"/>
                <w:szCs w:val="26"/>
              </w:rPr>
            </w:pPr>
            <w:r w:rsidRPr="00F32281">
              <w:rPr>
                <w:b/>
                <w:sz w:val="26"/>
                <w:szCs w:val="26"/>
              </w:rPr>
              <w:t>NHÓM VẤN ĐỀ, ĐIỀU KHOẢN</w:t>
            </w:r>
            <w:r w:rsidR="00737D07" w:rsidRPr="00F32281">
              <w:rPr>
                <w:b/>
                <w:sz w:val="26"/>
                <w:szCs w:val="26"/>
              </w:rPr>
              <w:t xml:space="preserve"> </w:t>
            </w:r>
          </w:p>
        </w:tc>
        <w:tc>
          <w:tcPr>
            <w:tcW w:w="2709" w:type="dxa"/>
            <w:gridSpan w:val="2"/>
            <w:vAlign w:val="center"/>
          </w:tcPr>
          <w:p w:rsidR="00995B95" w:rsidRPr="00F32281" w:rsidRDefault="00D85E94" w:rsidP="003842A2">
            <w:pPr>
              <w:jc w:val="center"/>
              <w:rPr>
                <w:b/>
                <w:sz w:val="26"/>
                <w:szCs w:val="26"/>
              </w:rPr>
            </w:pPr>
            <w:r w:rsidRPr="00F32281">
              <w:rPr>
                <w:b/>
                <w:sz w:val="26"/>
                <w:szCs w:val="26"/>
              </w:rPr>
              <w:t>CHỦ THỂ GÓP Ý</w:t>
            </w:r>
          </w:p>
        </w:tc>
        <w:tc>
          <w:tcPr>
            <w:tcW w:w="3969" w:type="dxa"/>
            <w:vAlign w:val="center"/>
          </w:tcPr>
          <w:p w:rsidR="00995B95" w:rsidRPr="00F32281" w:rsidRDefault="00995B95" w:rsidP="003842A2">
            <w:pPr>
              <w:jc w:val="center"/>
              <w:rPr>
                <w:b/>
                <w:sz w:val="26"/>
                <w:szCs w:val="26"/>
              </w:rPr>
            </w:pPr>
            <w:r w:rsidRPr="00F32281">
              <w:rPr>
                <w:b/>
                <w:sz w:val="26"/>
                <w:szCs w:val="26"/>
              </w:rPr>
              <w:t>NỘI DUNG GÓP</w:t>
            </w:r>
            <w:r w:rsidR="00D85E94" w:rsidRPr="00F32281">
              <w:rPr>
                <w:b/>
                <w:sz w:val="26"/>
                <w:szCs w:val="26"/>
              </w:rPr>
              <w:t xml:space="preserve"> Ý</w:t>
            </w:r>
          </w:p>
        </w:tc>
        <w:tc>
          <w:tcPr>
            <w:tcW w:w="3226" w:type="dxa"/>
            <w:vAlign w:val="center"/>
          </w:tcPr>
          <w:p w:rsidR="00995B95" w:rsidRPr="00F32281" w:rsidRDefault="00995B95" w:rsidP="003C1C96">
            <w:pPr>
              <w:jc w:val="center"/>
              <w:rPr>
                <w:b/>
                <w:sz w:val="26"/>
                <w:szCs w:val="26"/>
              </w:rPr>
            </w:pPr>
            <w:r w:rsidRPr="00F32281">
              <w:rPr>
                <w:b/>
                <w:sz w:val="26"/>
                <w:szCs w:val="26"/>
              </w:rPr>
              <w:t>NỘI DUNG TIẾP THU, GIẢI TRÌNH</w:t>
            </w:r>
          </w:p>
        </w:tc>
      </w:tr>
      <w:tr w:rsidR="00995B95" w:rsidRPr="000B6B2A" w:rsidTr="003842A2">
        <w:trPr>
          <w:trHeight w:val="497"/>
        </w:trPr>
        <w:tc>
          <w:tcPr>
            <w:tcW w:w="13507" w:type="dxa"/>
            <w:gridSpan w:val="6"/>
            <w:vAlign w:val="center"/>
          </w:tcPr>
          <w:p w:rsidR="00995B95" w:rsidRPr="00F32281" w:rsidRDefault="00995B95" w:rsidP="00B2568C">
            <w:pPr>
              <w:rPr>
                <w:b/>
                <w:sz w:val="26"/>
                <w:szCs w:val="26"/>
              </w:rPr>
            </w:pPr>
            <w:r w:rsidRPr="00F32281">
              <w:rPr>
                <w:b/>
                <w:sz w:val="26"/>
                <w:szCs w:val="26"/>
              </w:rPr>
              <w:t>I. Các đơn vị có ý kiế</w:t>
            </w:r>
            <w:r w:rsidR="004B25FB">
              <w:rPr>
                <w:b/>
                <w:sz w:val="26"/>
                <w:szCs w:val="26"/>
              </w:rPr>
              <w:t xml:space="preserve">n góp ý </w:t>
            </w:r>
            <w:r w:rsidR="004B25FB" w:rsidRPr="00B2568C">
              <w:rPr>
                <w:b/>
                <w:sz w:val="26"/>
                <w:szCs w:val="26"/>
              </w:rPr>
              <w:t>(0</w:t>
            </w:r>
            <w:r w:rsidR="00B2568C" w:rsidRPr="00B2568C">
              <w:rPr>
                <w:b/>
                <w:sz w:val="26"/>
                <w:szCs w:val="26"/>
              </w:rPr>
              <w:t>4</w:t>
            </w:r>
            <w:r w:rsidRPr="00B2568C">
              <w:rPr>
                <w:b/>
                <w:sz w:val="26"/>
                <w:szCs w:val="26"/>
              </w:rPr>
              <w:t xml:space="preserve"> đơn vị)</w:t>
            </w:r>
          </w:p>
        </w:tc>
      </w:tr>
      <w:tr w:rsidR="003E17D1" w:rsidRPr="000B6B2A" w:rsidTr="00195D23">
        <w:trPr>
          <w:trHeight w:val="961"/>
        </w:trPr>
        <w:tc>
          <w:tcPr>
            <w:tcW w:w="783" w:type="dxa"/>
            <w:vMerge w:val="restart"/>
            <w:vAlign w:val="center"/>
          </w:tcPr>
          <w:p w:rsidR="003E17D1" w:rsidRPr="00F32281" w:rsidRDefault="003E17D1" w:rsidP="005847EF">
            <w:pPr>
              <w:jc w:val="center"/>
              <w:rPr>
                <w:sz w:val="26"/>
                <w:szCs w:val="26"/>
              </w:rPr>
            </w:pPr>
            <w:r w:rsidRPr="00F32281">
              <w:rPr>
                <w:sz w:val="26"/>
                <w:szCs w:val="26"/>
              </w:rPr>
              <w:t>1</w:t>
            </w:r>
          </w:p>
        </w:tc>
        <w:tc>
          <w:tcPr>
            <w:tcW w:w="2820" w:type="dxa"/>
            <w:vMerge w:val="restart"/>
            <w:vAlign w:val="center"/>
          </w:tcPr>
          <w:p w:rsidR="003E17D1" w:rsidRPr="00F32281" w:rsidRDefault="003E17D1" w:rsidP="00195D23">
            <w:pPr>
              <w:spacing w:before="120"/>
              <w:jc w:val="both"/>
              <w:rPr>
                <w:sz w:val="26"/>
                <w:szCs w:val="26"/>
                <w:lang w:val="nb-NO"/>
              </w:rPr>
            </w:pPr>
            <w:r w:rsidRPr="00F32281">
              <w:rPr>
                <w:sz w:val="26"/>
                <w:szCs w:val="26"/>
              </w:rPr>
              <w:t xml:space="preserve">Mục </w:t>
            </w:r>
            <w:r w:rsidRPr="00F32281">
              <w:rPr>
                <w:sz w:val="26"/>
                <w:szCs w:val="26"/>
                <w:lang w:val="nb-NO"/>
              </w:rPr>
              <w:t>V. Nội dung xin ý kiến, Dự thảo Tờ trình</w:t>
            </w:r>
          </w:p>
          <w:p w:rsidR="003E17D1" w:rsidRPr="00F32281" w:rsidRDefault="003E17D1" w:rsidP="00195D23">
            <w:pPr>
              <w:jc w:val="both"/>
              <w:rPr>
                <w:sz w:val="26"/>
                <w:szCs w:val="26"/>
              </w:rPr>
            </w:pPr>
          </w:p>
        </w:tc>
        <w:tc>
          <w:tcPr>
            <w:tcW w:w="2709" w:type="dxa"/>
            <w:gridSpan w:val="2"/>
            <w:vAlign w:val="center"/>
          </w:tcPr>
          <w:p w:rsidR="003E17D1" w:rsidRPr="00F32281" w:rsidRDefault="003E17D1" w:rsidP="00195D23">
            <w:pPr>
              <w:jc w:val="both"/>
              <w:rPr>
                <w:sz w:val="26"/>
                <w:szCs w:val="26"/>
              </w:rPr>
            </w:pPr>
            <w:r w:rsidRPr="00F32281">
              <w:rPr>
                <w:sz w:val="26"/>
                <w:szCs w:val="26"/>
              </w:rPr>
              <w:t>Thuế tỉnh Lạng Sơn (Công văn số 717/LSO-CNTK  ngày 23/02/2026)</w:t>
            </w:r>
          </w:p>
        </w:tc>
        <w:tc>
          <w:tcPr>
            <w:tcW w:w="3969" w:type="dxa"/>
            <w:vAlign w:val="center"/>
          </w:tcPr>
          <w:p w:rsidR="003E17D1" w:rsidRPr="00F32281" w:rsidRDefault="003E17D1" w:rsidP="00195D23">
            <w:pPr>
              <w:spacing w:before="60"/>
              <w:jc w:val="both"/>
              <w:rPr>
                <w:sz w:val="26"/>
                <w:szCs w:val="26"/>
              </w:rPr>
            </w:pPr>
            <w:r w:rsidRPr="00F32281">
              <w:rPr>
                <w:sz w:val="26"/>
                <w:szCs w:val="26"/>
                <w:lang w:val="nb-NO"/>
              </w:rPr>
              <w:t xml:space="preserve">- Đối với nội dung quy định </w:t>
            </w:r>
            <w:r w:rsidRPr="00F32281">
              <w:rPr>
                <w:i/>
                <w:sz w:val="26"/>
                <w:szCs w:val="26"/>
                <w:lang w:val="nb-NO"/>
              </w:rPr>
              <w:t>Mức tỷ lệ phần trăm (%) tính đơn giá thuê đất trả tiền hằng năm theo quy định tại điểm a khoản 1 Điều 26 Nghị định số 103/2024/NĐ-CP,</w:t>
            </w:r>
            <w:r w:rsidRPr="00F32281">
              <w:rPr>
                <w:sz w:val="26"/>
                <w:szCs w:val="26"/>
                <w:lang w:val="nb-NO"/>
              </w:rPr>
              <w:t xml:space="preserve"> Thuế tỉnh Lạng Sơn lựa chọn Phương án 1.</w:t>
            </w:r>
          </w:p>
          <w:p w:rsidR="003E17D1" w:rsidRPr="00F32281" w:rsidRDefault="003E17D1" w:rsidP="00195D23">
            <w:pPr>
              <w:spacing w:before="60"/>
              <w:jc w:val="both"/>
              <w:rPr>
                <w:sz w:val="26"/>
                <w:szCs w:val="26"/>
              </w:rPr>
            </w:pPr>
            <w:r w:rsidRPr="00F32281">
              <w:rPr>
                <w:sz w:val="26"/>
                <w:szCs w:val="26"/>
              </w:rPr>
              <w:t xml:space="preserve">- Nhất trí với nội dung các </w:t>
            </w:r>
            <w:r w:rsidRPr="00F32281">
              <w:rPr>
                <w:sz w:val="26"/>
                <w:szCs w:val="26"/>
                <w:lang w:val="vi-VN"/>
              </w:rPr>
              <w:t>dự thảo</w:t>
            </w:r>
            <w:r w:rsidRPr="00F32281">
              <w:rPr>
                <w:sz w:val="26"/>
                <w:szCs w:val="26"/>
              </w:rPr>
              <w:t xml:space="preserve"> văn bản</w:t>
            </w:r>
            <w:r w:rsidRPr="00F32281">
              <w:rPr>
                <w:sz w:val="26"/>
                <w:szCs w:val="26"/>
                <w:lang w:val="vi-VN"/>
              </w:rPr>
              <w:t xml:space="preserve"> </w:t>
            </w:r>
            <w:r w:rsidRPr="00F32281">
              <w:rPr>
                <w:bCs/>
                <w:sz w:val="26"/>
                <w:szCs w:val="26"/>
                <w:lang w:val="en-GB"/>
              </w:rPr>
              <w:t xml:space="preserve">và không </w:t>
            </w:r>
            <w:r w:rsidRPr="00F32281">
              <w:rPr>
                <w:sz w:val="26"/>
                <w:szCs w:val="26"/>
                <w:lang w:val="vi-VN"/>
              </w:rPr>
              <w:t xml:space="preserve">có ý kiến </w:t>
            </w:r>
            <w:r w:rsidRPr="00F32281">
              <w:rPr>
                <w:sz w:val="26"/>
                <w:szCs w:val="26"/>
              </w:rPr>
              <w:t>khác.</w:t>
            </w:r>
          </w:p>
        </w:tc>
        <w:tc>
          <w:tcPr>
            <w:tcW w:w="3226" w:type="dxa"/>
            <w:vAlign w:val="center"/>
          </w:tcPr>
          <w:p w:rsidR="003E17D1" w:rsidRPr="00F32281" w:rsidRDefault="003E17D1" w:rsidP="00195D23">
            <w:pPr>
              <w:spacing w:before="60"/>
              <w:jc w:val="both"/>
              <w:rPr>
                <w:sz w:val="26"/>
                <w:szCs w:val="26"/>
              </w:rPr>
            </w:pPr>
            <w:r w:rsidRPr="00F32281">
              <w:rPr>
                <w:sz w:val="26"/>
                <w:szCs w:val="26"/>
              </w:rPr>
              <w:t xml:space="preserve">Sở Tài chính </w:t>
            </w:r>
            <w:r w:rsidR="00B068C5">
              <w:rPr>
                <w:sz w:val="26"/>
                <w:szCs w:val="26"/>
              </w:rPr>
              <w:t xml:space="preserve">thống nhất theo ý kiến của Sở Tư pháp đưa </w:t>
            </w:r>
            <w:proofErr w:type="gramStart"/>
            <w:r w:rsidR="00B068C5">
              <w:rPr>
                <w:sz w:val="26"/>
                <w:szCs w:val="26"/>
              </w:rPr>
              <w:t xml:space="preserve">ra </w:t>
            </w:r>
            <w:r w:rsidR="00997A08">
              <w:rPr>
                <w:sz w:val="26"/>
                <w:szCs w:val="26"/>
              </w:rPr>
              <w:t xml:space="preserve"> 02</w:t>
            </w:r>
            <w:proofErr w:type="gramEnd"/>
            <w:r w:rsidR="00997A08">
              <w:rPr>
                <w:sz w:val="26"/>
                <w:szCs w:val="26"/>
              </w:rPr>
              <w:t xml:space="preserve"> phương án </w:t>
            </w:r>
            <w:r w:rsidR="00B068C5">
              <w:rPr>
                <w:sz w:val="26"/>
                <w:szCs w:val="26"/>
              </w:rPr>
              <w:t xml:space="preserve">báo cáo và </w:t>
            </w:r>
            <w:r w:rsidR="00997A08">
              <w:rPr>
                <w:sz w:val="26"/>
                <w:szCs w:val="26"/>
              </w:rPr>
              <w:t>xin ý kiến UBND tỉnh</w:t>
            </w:r>
            <w:r w:rsidR="00B068C5">
              <w:rPr>
                <w:sz w:val="26"/>
                <w:szCs w:val="26"/>
              </w:rPr>
              <w:t>.</w:t>
            </w:r>
          </w:p>
        </w:tc>
      </w:tr>
      <w:tr w:rsidR="003E17D1" w:rsidRPr="00F32281" w:rsidTr="00195D23">
        <w:trPr>
          <w:trHeight w:val="961"/>
        </w:trPr>
        <w:tc>
          <w:tcPr>
            <w:tcW w:w="783" w:type="dxa"/>
            <w:vMerge/>
            <w:vAlign w:val="center"/>
          </w:tcPr>
          <w:p w:rsidR="003E17D1" w:rsidRPr="00F32281" w:rsidRDefault="003E17D1" w:rsidP="005847EF">
            <w:pPr>
              <w:jc w:val="center"/>
              <w:rPr>
                <w:sz w:val="26"/>
                <w:szCs w:val="26"/>
              </w:rPr>
            </w:pPr>
          </w:p>
        </w:tc>
        <w:tc>
          <w:tcPr>
            <w:tcW w:w="2820" w:type="dxa"/>
            <w:vMerge/>
            <w:vAlign w:val="center"/>
          </w:tcPr>
          <w:p w:rsidR="003E17D1" w:rsidRPr="00F32281" w:rsidRDefault="003E17D1" w:rsidP="00195D23">
            <w:pPr>
              <w:widowControl w:val="0"/>
              <w:suppressLineNumbers/>
              <w:tabs>
                <w:tab w:val="left" w:pos="709"/>
              </w:tabs>
              <w:spacing w:before="120"/>
              <w:jc w:val="both"/>
              <w:rPr>
                <w:sz w:val="26"/>
                <w:szCs w:val="26"/>
                <w:lang w:val="pt-BR"/>
              </w:rPr>
            </w:pPr>
          </w:p>
        </w:tc>
        <w:tc>
          <w:tcPr>
            <w:tcW w:w="2709" w:type="dxa"/>
            <w:gridSpan w:val="2"/>
            <w:vAlign w:val="center"/>
          </w:tcPr>
          <w:p w:rsidR="003E17D1" w:rsidRPr="00F32281" w:rsidRDefault="003E17D1" w:rsidP="00195D23">
            <w:pPr>
              <w:jc w:val="both"/>
              <w:rPr>
                <w:sz w:val="26"/>
                <w:szCs w:val="26"/>
                <w:lang w:val="pt-BR"/>
              </w:rPr>
            </w:pPr>
            <w:r w:rsidRPr="00F32281">
              <w:rPr>
                <w:sz w:val="26"/>
                <w:szCs w:val="26"/>
                <w:lang w:val="pt-BR"/>
              </w:rPr>
              <w:t>Sở Nông nghiệp và Môi trường (Công văn số 835/SNNMT-QLĐĐ ngày 23/02/2026)</w:t>
            </w:r>
          </w:p>
        </w:tc>
        <w:tc>
          <w:tcPr>
            <w:tcW w:w="3969" w:type="dxa"/>
            <w:vAlign w:val="center"/>
          </w:tcPr>
          <w:p w:rsidR="003E17D1" w:rsidRPr="00F32281" w:rsidRDefault="003E17D1" w:rsidP="00195D23">
            <w:pPr>
              <w:spacing w:before="60"/>
              <w:jc w:val="both"/>
              <w:rPr>
                <w:sz w:val="26"/>
                <w:szCs w:val="26"/>
                <w:lang w:val="pt-BR"/>
              </w:rPr>
            </w:pPr>
            <w:r w:rsidRPr="00F32281">
              <w:rPr>
                <w:sz w:val="26"/>
                <w:szCs w:val="26"/>
                <w:lang w:val="pt-BR"/>
              </w:rPr>
              <w:t xml:space="preserve">1. Nhất trí với bố cục, nội dung </w:t>
            </w:r>
            <w:r w:rsidRPr="00F32281">
              <w:rPr>
                <w:bCs/>
                <w:sz w:val="26"/>
                <w:szCs w:val="26"/>
                <w:lang w:val="pt-BR"/>
              </w:rPr>
              <w:t xml:space="preserve">dự thảo Tờ trình và dự thảo </w:t>
            </w:r>
            <w:r w:rsidRPr="00F32281">
              <w:rPr>
                <w:bCs/>
                <w:sz w:val="26"/>
                <w:szCs w:val="26"/>
                <w:lang w:val="sq-AL"/>
              </w:rPr>
              <w:t xml:space="preserve">Quyết định </w:t>
            </w:r>
            <w:r w:rsidRPr="00F32281">
              <w:rPr>
                <w:bCs/>
                <w:sz w:val="26"/>
                <w:szCs w:val="26"/>
                <w:lang w:val="pt-BR"/>
              </w:rPr>
              <w:t>Quy định mức tỷ lệ phần trăm (%) để tính đơn giá thuê đất; mức tỷ lệ phần trăm (%) thu đối với đất xây dựng công trình ngầm, đất có mặt nước trên địa bàn tỉnh Lạng Sơn</w:t>
            </w:r>
            <w:r w:rsidRPr="00F32281">
              <w:rPr>
                <w:sz w:val="26"/>
                <w:szCs w:val="26"/>
                <w:lang w:val="pt-BR"/>
              </w:rPr>
              <w:t>, do Sở Tài chính dự thảo.</w:t>
            </w:r>
          </w:p>
          <w:p w:rsidR="003E17D1" w:rsidRPr="00F32281" w:rsidRDefault="003E17D1" w:rsidP="00195D23">
            <w:pPr>
              <w:spacing w:before="60"/>
              <w:jc w:val="both"/>
              <w:rPr>
                <w:sz w:val="26"/>
                <w:szCs w:val="26"/>
                <w:lang w:val="pt-BR"/>
              </w:rPr>
            </w:pPr>
            <w:r w:rsidRPr="00F32281">
              <w:rPr>
                <w:sz w:val="26"/>
                <w:szCs w:val="26"/>
                <w:lang w:val="pt-BR"/>
              </w:rPr>
              <w:t>2. Đề nghị Sở Tài chính rà soát, chỉnh sửa một số nội dung tại dự thảo Tờ Trình như sau:</w:t>
            </w:r>
          </w:p>
          <w:p w:rsidR="003E17D1" w:rsidRPr="00F32281" w:rsidRDefault="003E17D1" w:rsidP="00195D23">
            <w:pPr>
              <w:spacing w:before="60"/>
              <w:jc w:val="both"/>
              <w:rPr>
                <w:sz w:val="26"/>
                <w:szCs w:val="26"/>
                <w:lang w:val="nb-NO"/>
              </w:rPr>
            </w:pPr>
            <w:r w:rsidRPr="00F32281">
              <w:rPr>
                <w:bCs/>
                <w:iCs/>
                <w:sz w:val="26"/>
                <w:szCs w:val="26"/>
              </w:rPr>
              <w:t xml:space="preserve">- Tại mục V </w:t>
            </w:r>
            <w:r w:rsidRPr="00F32281">
              <w:rPr>
                <w:sz w:val="26"/>
                <w:szCs w:val="26"/>
                <w:lang w:val="nb-NO"/>
              </w:rPr>
              <w:t xml:space="preserve">nội dung xin ý kiến: Qua nghiên cứu 02 phương </w:t>
            </w:r>
            <w:proofErr w:type="gramStart"/>
            <w:r w:rsidRPr="00F32281">
              <w:rPr>
                <w:sz w:val="26"/>
                <w:szCs w:val="26"/>
                <w:lang w:val="nb-NO"/>
              </w:rPr>
              <w:t>án</w:t>
            </w:r>
            <w:proofErr w:type="gramEnd"/>
            <w:r w:rsidRPr="00F32281">
              <w:rPr>
                <w:sz w:val="26"/>
                <w:szCs w:val="26"/>
                <w:lang w:val="nb-NO"/>
              </w:rPr>
              <w:t xml:space="preserve"> do Sở Tài chính dự thảo, đã phân tích nội dung quy định. Để đảm bảo Quyết định của UBND tỉnh quy định đầy đủ nội dung luật yêu cầu quy định, tránh thất thoát ngân sách </w:t>
            </w:r>
            <w:r w:rsidRPr="00F32281">
              <w:rPr>
                <w:sz w:val="26"/>
                <w:szCs w:val="26"/>
                <w:lang w:val="nb-NO"/>
              </w:rPr>
              <w:lastRenderedPageBreak/>
              <w:t xml:space="preserve">nhà nước, Sở Nông Nghiệp và Môi trường </w:t>
            </w:r>
            <w:r w:rsidRPr="00F32281">
              <w:rPr>
                <w:b/>
                <w:sz w:val="26"/>
                <w:szCs w:val="26"/>
                <w:lang w:val="nb-NO"/>
              </w:rPr>
              <w:t>nhất trí với phương án 2</w:t>
            </w:r>
          </w:p>
        </w:tc>
        <w:tc>
          <w:tcPr>
            <w:tcW w:w="3226" w:type="dxa"/>
            <w:vAlign w:val="center"/>
          </w:tcPr>
          <w:p w:rsidR="003E17D1" w:rsidRPr="00B068C5" w:rsidRDefault="00B068C5" w:rsidP="00195D23">
            <w:pPr>
              <w:spacing w:before="60"/>
              <w:jc w:val="both"/>
              <w:rPr>
                <w:sz w:val="26"/>
                <w:szCs w:val="26"/>
                <w:lang w:val="nb-NO"/>
              </w:rPr>
            </w:pPr>
            <w:r w:rsidRPr="00B068C5">
              <w:rPr>
                <w:sz w:val="26"/>
                <w:szCs w:val="26"/>
                <w:lang w:val="nb-NO"/>
              </w:rPr>
              <w:lastRenderedPageBreak/>
              <w:t>Sở Tài chính thống nhất theo ý kiến của Sở Tư pháp đưa ra  02 phương án báo cáo và xin ý kiến UBND tỉnh.</w:t>
            </w:r>
          </w:p>
        </w:tc>
      </w:tr>
      <w:tr w:rsidR="00F32281" w:rsidRPr="00F32281" w:rsidTr="00195D23">
        <w:trPr>
          <w:trHeight w:val="961"/>
        </w:trPr>
        <w:tc>
          <w:tcPr>
            <w:tcW w:w="783" w:type="dxa"/>
            <w:vAlign w:val="center"/>
          </w:tcPr>
          <w:p w:rsidR="00F32281" w:rsidRPr="00F32281" w:rsidRDefault="00F32281" w:rsidP="005847EF">
            <w:pPr>
              <w:jc w:val="center"/>
              <w:rPr>
                <w:sz w:val="26"/>
                <w:szCs w:val="26"/>
              </w:rPr>
            </w:pPr>
            <w:r w:rsidRPr="00F32281">
              <w:rPr>
                <w:sz w:val="26"/>
                <w:szCs w:val="26"/>
              </w:rPr>
              <w:lastRenderedPageBreak/>
              <w:t>2</w:t>
            </w:r>
          </w:p>
        </w:tc>
        <w:tc>
          <w:tcPr>
            <w:tcW w:w="2820" w:type="dxa"/>
            <w:vAlign w:val="center"/>
          </w:tcPr>
          <w:p w:rsidR="00F32281" w:rsidRPr="00F32281" w:rsidRDefault="00F32281" w:rsidP="00195D23">
            <w:pPr>
              <w:widowControl w:val="0"/>
              <w:suppressLineNumbers/>
              <w:tabs>
                <w:tab w:val="left" w:pos="709"/>
              </w:tabs>
              <w:spacing w:before="120"/>
              <w:jc w:val="both"/>
              <w:rPr>
                <w:sz w:val="26"/>
                <w:szCs w:val="26"/>
              </w:rPr>
            </w:pPr>
            <w:r w:rsidRPr="00F32281">
              <w:rPr>
                <w:sz w:val="26"/>
                <w:szCs w:val="26"/>
                <w:lang w:val="pt-BR"/>
              </w:rPr>
              <w:t xml:space="preserve">Mục 1. Cơ sở chính trị, pháp lý </w:t>
            </w:r>
            <w:r w:rsidRPr="00F32281">
              <w:rPr>
                <w:sz w:val="26"/>
                <w:szCs w:val="26"/>
              </w:rPr>
              <w:t xml:space="preserve"> dự thảo Tờ trình</w:t>
            </w:r>
          </w:p>
        </w:tc>
        <w:tc>
          <w:tcPr>
            <w:tcW w:w="2709" w:type="dxa"/>
            <w:gridSpan w:val="2"/>
            <w:vAlign w:val="center"/>
          </w:tcPr>
          <w:p w:rsidR="00F32281" w:rsidRPr="00F32281" w:rsidRDefault="00F32281" w:rsidP="00195D23">
            <w:pPr>
              <w:jc w:val="both"/>
              <w:rPr>
                <w:sz w:val="26"/>
                <w:szCs w:val="26"/>
              </w:rPr>
            </w:pPr>
            <w:r w:rsidRPr="00F32281">
              <w:rPr>
                <w:sz w:val="26"/>
                <w:szCs w:val="26"/>
              </w:rPr>
              <w:t>Sở Nông nghiệp và Môi trường (Công văn số 835/SNNMT-QLĐĐ ngày 23/02/2026)</w:t>
            </w:r>
          </w:p>
        </w:tc>
        <w:tc>
          <w:tcPr>
            <w:tcW w:w="3969" w:type="dxa"/>
            <w:vAlign w:val="center"/>
          </w:tcPr>
          <w:p w:rsidR="00F32281" w:rsidRPr="00F32281" w:rsidRDefault="00F32281" w:rsidP="00195D23">
            <w:pPr>
              <w:spacing w:before="60"/>
              <w:jc w:val="both"/>
              <w:rPr>
                <w:sz w:val="26"/>
                <w:szCs w:val="26"/>
              </w:rPr>
            </w:pPr>
            <w:r w:rsidRPr="00F32281">
              <w:rPr>
                <w:sz w:val="26"/>
                <w:szCs w:val="26"/>
              </w:rPr>
              <w:t>2. Đề nghị Sở Tài chính rà soát, chỉnh sửa một số nội dung tại dự thảo Tờ Trình như sau:</w:t>
            </w:r>
          </w:p>
          <w:p w:rsidR="00F32281" w:rsidRPr="00F32281" w:rsidRDefault="00F32281" w:rsidP="00195D23">
            <w:pPr>
              <w:spacing w:before="60"/>
              <w:jc w:val="both"/>
              <w:rPr>
                <w:sz w:val="26"/>
                <w:szCs w:val="26"/>
              </w:rPr>
            </w:pPr>
            <w:r w:rsidRPr="00F32281">
              <w:rPr>
                <w:sz w:val="26"/>
                <w:szCs w:val="26"/>
              </w:rPr>
              <w:t xml:space="preserve">- Tại mục 1 phần I bỏ căn cứ: </w:t>
            </w:r>
            <w:r w:rsidRPr="00F32281">
              <w:rPr>
                <w:sz w:val="26"/>
                <w:szCs w:val="26"/>
                <w:lang w:val="pt-BR"/>
              </w:rPr>
              <w:t>Luật Tổ chức chính quyền địa phương số 72/2025/QH15;</w:t>
            </w:r>
          </w:p>
        </w:tc>
        <w:tc>
          <w:tcPr>
            <w:tcW w:w="3226" w:type="dxa"/>
            <w:vAlign w:val="center"/>
          </w:tcPr>
          <w:p w:rsidR="00F32281" w:rsidRPr="00F32281" w:rsidRDefault="00F32281" w:rsidP="00195D23">
            <w:pPr>
              <w:spacing w:before="60"/>
              <w:jc w:val="both"/>
              <w:rPr>
                <w:sz w:val="26"/>
                <w:szCs w:val="26"/>
              </w:rPr>
            </w:pPr>
            <w:r w:rsidRPr="00F32281">
              <w:rPr>
                <w:sz w:val="26"/>
                <w:szCs w:val="26"/>
              </w:rPr>
              <w:t>Sở Tài chính giữ nguyên như dự thảo</w:t>
            </w:r>
          </w:p>
        </w:tc>
      </w:tr>
      <w:tr w:rsidR="00F32281" w:rsidRPr="00F32281" w:rsidTr="00195D23">
        <w:trPr>
          <w:trHeight w:val="961"/>
        </w:trPr>
        <w:tc>
          <w:tcPr>
            <w:tcW w:w="783" w:type="dxa"/>
            <w:vAlign w:val="center"/>
          </w:tcPr>
          <w:p w:rsidR="00F32281" w:rsidRPr="00F32281" w:rsidRDefault="005847EF" w:rsidP="005847EF">
            <w:pPr>
              <w:jc w:val="center"/>
              <w:rPr>
                <w:sz w:val="26"/>
                <w:szCs w:val="26"/>
              </w:rPr>
            </w:pPr>
            <w:r>
              <w:rPr>
                <w:sz w:val="26"/>
                <w:szCs w:val="26"/>
              </w:rPr>
              <w:t>3</w:t>
            </w:r>
          </w:p>
        </w:tc>
        <w:tc>
          <w:tcPr>
            <w:tcW w:w="2820" w:type="dxa"/>
            <w:vAlign w:val="center"/>
          </w:tcPr>
          <w:p w:rsidR="00F32281" w:rsidRPr="00F32281" w:rsidRDefault="00F32281" w:rsidP="00195D23">
            <w:pPr>
              <w:widowControl w:val="0"/>
              <w:spacing w:before="60"/>
              <w:jc w:val="both"/>
              <w:rPr>
                <w:color w:val="000000" w:themeColor="text1"/>
                <w:sz w:val="26"/>
                <w:szCs w:val="26"/>
                <w:lang w:val="vi-VN"/>
              </w:rPr>
            </w:pPr>
            <w:r w:rsidRPr="00F32281">
              <w:rPr>
                <w:color w:val="000000" w:themeColor="text1"/>
                <w:sz w:val="26"/>
                <w:szCs w:val="26"/>
                <w:lang w:val="vi-VN"/>
              </w:rPr>
              <w:t>Phần căn cứ pháp lý</w:t>
            </w:r>
          </w:p>
          <w:p w:rsidR="00F32281" w:rsidRPr="00F32281" w:rsidRDefault="00F32281" w:rsidP="00195D23">
            <w:pPr>
              <w:widowControl w:val="0"/>
              <w:suppressLineNumbers/>
              <w:tabs>
                <w:tab w:val="left" w:pos="709"/>
              </w:tabs>
              <w:spacing w:before="120"/>
              <w:jc w:val="both"/>
              <w:rPr>
                <w:sz w:val="26"/>
                <w:szCs w:val="26"/>
                <w:lang w:val="vi-VN"/>
              </w:rPr>
            </w:pPr>
          </w:p>
        </w:tc>
        <w:tc>
          <w:tcPr>
            <w:tcW w:w="2709" w:type="dxa"/>
            <w:gridSpan w:val="2"/>
            <w:vAlign w:val="center"/>
          </w:tcPr>
          <w:p w:rsidR="00F32281" w:rsidRPr="00997A08" w:rsidRDefault="00997A08" w:rsidP="00195D23">
            <w:pPr>
              <w:jc w:val="both"/>
              <w:rPr>
                <w:sz w:val="26"/>
                <w:szCs w:val="26"/>
                <w:lang w:val="vi-VN"/>
              </w:rPr>
            </w:pPr>
            <w:r w:rsidRPr="00997A08">
              <w:rPr>
                <w:sz w:val="26"/>
                <w:szCs w:val="26"/>
                <w:lang w:val="vi-VN"/>
              </w:rPr>
              <w:t>Sở Tư pháp (Công văn số 414 /STP-NVI ngày 24/02/2025)</w:t>
            </w:r>
          </w:p>
        </w:tc>
        <w:tc>
          <w:tcPr>
            <w:tcW w:w="3969" w:type="dxa"/>
            <w:vAlign w:val="center"/>
          </w:tcPr>
          <w:p w:rsidR="00F32281" w:rsidRPr="00F32281" w:rsidRDefault="00F32281" w:rsidP="00195D23">
            <w:pPr>
              <w:spacing w:before="60"/>
              <w:jc w:val="both"/>
              <w:rPr>
                <w:rFonts w:eastAsia="Times New Roman"/>
                <w:bCs/>
                <w:iCs/>
                <w:sz w:val="26"/>
                <w:szCs w:val="26"/>
                <w:lang w:val="vi-VN"/>
              </w:rPr>
            </w:pPr>
            <w:r w:rsidRPr="00F32281">
              <w:rPr>
                <w:color w:val="000000" w:themeColor="text1"/>
                <w:sz w:val="26"/>
                <w:szCs w:val="26"/>
                <w:lang w:val="vi-VN"/>
              </w:rPr>
              <w:t>Đề nghị đảo c</w:t>
            </w:r>
            <w:r w:rsidRPr="00F32281">
              <w:rPr>
                <w:rFonts w:eastAsia="Times New Roman"/>
                <w:sz w:val="26"/>
                <w:szCs w:val="26"/>
                <w:lang w:val="vi-VN"/>
              </w:rPr>
              <w:t>ăn cứ là</w:t>
            </w:r>
            <w:r w:rsidRPr="00F32281">
              <w:rPr>
                <w:rFonts w:eastAsia="Times New Roman"/>
                <w:i/>
                <w:sz w:val="26"/>
                <w:szCs w:val="26"/>
                <w:lang w:val="vi-VN"/>
              </w:rPr>
              <w:t xml:space="preserve"> Nghị định số 125/2025/NĐ-CP ngày 11 tháng 6 năm 2025 của Chính phủ quy định về phân định thẩm quyền của chính quyền địa phương 02 cấp trong lĩnh vực quản lý nhà nước của Bộ Tài chính </w:t>
            </w:r>
            <w:r w:rsidRPr="00F32281">
              <w:rPr>
                <w:rFonts w:eastAsia="Times New Roman"/>
                <w:sz w:val="26"/>
                <w:szCs w:val="26"/>
                <w:lang w:val="vi-VN"/>
              </w:rPr>
              <w:t xml:space="preserve">lên trước </w:t>
            </w:r>
            <w:r w:rsidRPr="00F32281">
              <w:rPr>
                <w:rFonts w:eastAsia="Times New Roman"/>
                <w:bCs/>
                <w:i/>
                <w:sz w:val="26"/>
                <w:szCs w:val="26"/>
                <w:lang w:val="vi-VN"/>
              </w:rPr>
              <w:t xml:space="preserve">Nghị định số 291/2025/NĐ-CP </w:t>
            </w:r>
            <w:r w:rsidRPr="00F32281">
              <w:rPr>
                <w:rFonts w:eastAsia="Times New Roman"/>
                <w:bCs/>
                <w:i/>
                <w:iCs/>
                <w:sz w:val="26"/>
                <w:szCs w:val="26"/>
                <w:lang w:val="vi-VN"/>
              </w:rPr>
              <w:t xml:space="preserve">ngày 06 tháng 11 năm 2025 của Chính phủ </w:t>
            </w:r>
            <w:r w:rsidRPr="00F32281">
              <w:rPr>
                <w:rFonts w:eastAsia="Times New Roman"/>
                <w:bCs/>
                <w:iCs/>
                <w:sz w:val="26"/>
                <w:szCs w:val="26"/>
                <w:lang w:val="vi-VN"/>
              </w:rPr>
              <w:t>cho phù hợp về thời gian ban hành văn bản.</w:t>
            </w:r>
          </w:p>
          <w:p w:rsidR="00F32281" w:rsidRPr="00F32281" w:rsidRDefault="00F32281" w:rsidP="00195D23">
            <w:pPr>
              <w:spacing w:before="60"/>
              <w:jc w:val="both"/>
              <w:rPr>
                <w:rFonts w:eastAsia="Times New Roman"/>
                <w:bCs/>
                <w:iCs/>
                <w:sz w:val="26"/>
                <w:szCs w:val="26"/>
                <w:lang w:val="vi-VN"/>
              </w:rPr>
            </w:pPr>
            <w:r w:rsidRPr="00F32281">
              <w:rPr>
                <w:rFonts w:eastAsia="Times New Roman"/>
                <w:bCs/>
                <w:iCs/>
                <w:sz w:val="26"/>
                <w:szCs w:val="26"/>
                <w:lang w:val="vi-VN"/>
              </w:rPr>
              <w:t xml:space="preserve">- Rà soát cách viết hoa tại các cụm từ </w:t>
            </w:r>
            <w:r w:rsidRPr="00F32281">
              <w:rPr>
                <w:rFonts w:eastAsia="Times New Roman"/>
                <w:bCs/>
                <w:i/>
                <w:iCs/>
                <w:sz w:val="26"/>
                <w:szCs w:val="26"/>
                <w:lang w:val="vi-VN"/>
              </w:rPr>
              <w:t xml:space="preserve">“Quốc </w:t>
            </w:r>
            <w:r w:rsidRPr="00F32281">
              <w:rPr>
                <w:rFonts w:eastAsia="Times New Roman"/>
                <w:b/>
                <w:bCs/>
                <w:i/>
                <w:iCs/>
                <w:sz w:val="26"/>
                <w:szCs w:val="26"/>
                <w:lang w:val="vi-VN"/>
              </w:rPr>
              <w:t>H</w:t>
            </w:r>
            <w:r w:rsidRPr="00F32281">
              <w:rPr>
                <w:rFonts w:eastAsia="Times New Roman"/>
                <w:bCs/>
                <w:i/>
                <w:iCs/>
                <w:sz w:val="26"/>
                <w:szCs w:val="26"/>
                <w:lang w:val="vi-VN"/>
              </w:rPr>
              <w:t xml:space="preserve">ội”, “Chính </w:t>
            </w:r>
            <w:r w:rsidRPr="00F32281">
              <w:rPr>
                <w:rFonts w:eastAsia="Times New Roman"/>
                <w:b/>
                <w:bCs/>
                <w:i/>
                <w:iCs/>
                <w:sz w:val="26"/>
                <w:szCs w:val="26"/>
                <w:lang w:val="vi-VN"/>
              </w:rPr>
              <w:t>P</w:t>
            </w:r>
            <w:r w:rsidRPr="00F32281">
              <w:rPr>
                <w:rFonts w:eastAsia="Times New Roman"/>
                <w:bCs/>
                <w:i/>
                <w:iCs/>
                <w:sz w:val="26"/>
                <w:szCs w:val="26"/>
                <w:lang w:val="vi-VN"/>
              </w:rPr>
              <w:t xml:space="preserve">hủ” </w:t>
            </w:r>
            <w:r w:rsidRPr="00F32281">
              <w:rPr>
                <w:rFonts w:eastAsia="Times New Roman"/>
                <w:bCs/>
                <w:iCs/>
                <w:sz w:val="26"/>
                <w:szCs w:val="26"/>
                <w:lang w:val="vi-VN"/>
              </w:rPr>
              <w:t>tại các căn cứ pháp lý để viết cho chính xác.</w:t>
            </w:r>
          </w:p>
          <w:p w:rsidR="00F32281" w:rsidRPr="00F32281" w:rsidRDefault="00F32281" w:rsidP="00195D23">
            <w:pPr>
              <w:spacing w:before="60"/>
              <w:jc w:val="both"/>
              <w:rPr>
                <w:rFonts w:eastAsia="Times New Roman"/>
                <w:i/>
                <w:spacing w:val="-4"/>
                <w:sz w:val="26"/>
                <w:szCs w:val="26"/>
                <w:lang w:val="da-DK"/>
              </w:rPr>
            </w:pPr>
            <w:r w:rsidRPr="00F32281">
              <w:rPr>
                <w:rFonts w:eastAsia="Times New Roman"/>
                <w:spacing w:val="-4"/>
                <w:sz w:val="26"/>
                <w:szCs w:val="26"/>
                <w:lang w:val="vi-VN"/>
              </w:rPr>
              <w:t>- Bổ sung dấu chấm (.) tại đoạn thẩm quyền ban hành: “</w:t>
            </w:r>
            <w:r w:rsidRPr="00F32281">
              <w:rPr>
                <w:rFonts w:eastAsia="Times New Roman"/>
                <w:i/>
                <w:spacing w:val="-4"/>
                <w:sz w:val="26"/>
                <w:szCs w:val="26"/>
                <w:lang w:val="vi-VN"/>
              </w:rPr>
              <w:t xml:space="preserve">Uỷ ban nhân dân tỉnh ban hành </w:t>
            </w:r>
            <w:r w:rsidRPr="00F32281">
              <w:rPr>
                <w:rFonts w:eastAsia="Times New Roman"/>
                <w:i/>
                <w:spacing w:val="-4"/>
                <w:sz w:val="26"/>
                <w:szCs w:val="26"/>
                <w:lang w:val="sq-AL"/>
              </w:rPr>
              <w:t>Quyết định q</w:t>
            </w:r>
            <w:r w:rsidRPr="00F32281">
              <w:rPr>
                <w:rFonts w:eastAsia="Times New Roman"/>
                <w:i/>
                <w:spacing w:val="-4"/>
                <w:sz w:val="26"/>
                <w:szCs w:val="26"/>
                <w:lang w:val="da-DK"/>
              </w:rPr>
              <w:t xml:space="preserve">uy định mức tỷ lệ phần trăm (%) để tính đơn giá thuê đất; mức tỷ lệ phần trăm (%) thu đối với đất xây dựng công </w:t>
            </w:r>
            <w:r w:rsidRPr="00F32281">
              <w:rPr>
                <w:rFonts w:eastAsia="Times New Roman"/>
                <w:i/>
                <w:spacing w:val="-4"/>
                <w:sz w:val="26"/>
                <w:szCs w:val="26"/>
                <w:lang w:val="da-DK"/>
              </w:rPr>
              <w:lastRenderedPageBreak/>
              <w:t>trình ngầm, đất có mặt nước trên địa bàn tỉnh Lạng Sơn</w:t>
            </w:r>
            <w:r w:rsidRPr="00F32281">
              <w:rPr>
                <w:rFonts w:eastAsia="Times New Roman"/>
                <w:b/>
                <w:i/>
                <w:spacing w:val="-4"/>
                <w:sz w:val="26"/>
                <w:szCs w:val="26"/>
                <w:lang w:val="da-DK"/>
              </w:rPr>
              <w:t>.</w:t>
            </w:r>
            <w:r w:rsidRPr="00F32281">
              <w:rPr>
                <w:rFonts w:eastAsia="Times New Roman"/>
                <w:i/>
                <w:spacing w:val="-4"/>
                <w:sz w:val="26"/>
                <w:szCs w:val="26"/>
                <w:lang w:val="da-DK"/>
              </w:rPr>
              <w:t>”</w:t>
            </w:r>
          </w:p>
          <w:p w:rsidR="00F32281" w:rsidRPr="00F32281" w:rsidRDefault="00F32281" w:rsidP="00195D23">
            <w:pPr>
              <w:jc w:val="both"/>
              <w:rPr>
                <w:sz w:val="26"/>
                <w:szCs w:val="26"/>
                <w:lang w:val="da-DK"/>
              </w:rPr>
            </w:pPr>
          </w:p>
        </w:tc>
        <w:tc>
          <w:tcPr>
            <w:tcW w:w="3226" w:type="dxa"/>
            <w:vAlign w:val="center"/>
          </w:tcPr>
          <w:p w:rsidR="00F32281" w:rsidRPr="00F32281" w:rsidRDefault="00F32281" w:rsidP="00195D23">
            <w:pPr>
              <w:spacing w:before="60"/>
              <w:jc w:val="both"/>
              <w:rPr>
                <w:sz w:val="26"/>
                <w:szCs w:val="26"/>
                <w:lang w:val="da-DK"/>
              </w:rPr>
            </w:pPr>
            <w:r w:rsidRPr="00F32281">
              <w:rPr>
                <w:sz w:val="26"/>
                <w:szCs w:val="26"/>
                <w:lang w:val="da-DK"/>
              </w:rPr>
              <w:lastRenderedPageBreak/>
              <w:t xml:space="preserve">Sở Tài chính </w:t>
            </w:r>
            <w:r w:rsidR="00997A08">
              <w:rPr>
                <w:sz w:val="26"/>
                <w:szCs w:val="26"/>
                <w:lang w:val="da-DK"/>
              </w:rPr>
              <w:t xml:space="preserve">xin </w:t>
            </w:r>
            <w:r w:rsidRPr="00F32281">
              <w:rPr>
                <w:sz w:val="26"/>
                <w:szCs w:val="26"/>
                <w:lang w:val="da-DK"/>
              </w:rPr>
              <w:t>tiếp thu chỉnh sửa.</w:t>
            </w:r>
          </w:p>
        </w:tc>
      </w:tr>
      <w:tr w:rsidR="00F32281" w:rsidRPr="00F32281" w:rsidTr="00195D23">
        <w:trPr>
          <w:trHeight w:val="961"/>
        </w:trPr>
        <w:tc>
          <w:tcPr>
            <w:tcW w:w="783" w:type="dxa"/>
            <w:vAlign w:val="center"/>
          </w:tcPr>
          <w:p w:rsidR="00F32281" w:rsidRPr="005847EF" w:rsidRDefault="005847EF" w:rsidP="005847EF">
            <w:pPr>
              <w:jc w:val="center"/>
              <w:rPr>
                <w:sz w:val="26"/>
                <w:szCs w:val="26"/>
              </w:rPr>
            </w:pPr>
            <w:r>
              <w:rPr>
                <w:sz w:val="26"/>
                <w:szCs w:val="26"/>
              </w:rPr>
              <w:lastRenderedPageBreak/>
              <w:t>4</w:t>
            </w:r>
          </w:p>
        </w:tc>
        <w:tc>
          <w:tcPr>
            <w:tcW w:w="2820" w:type="dxa"/>
            <w:vAlign w:val="center"/>
          </w:tcPr>
          <w:p w:rsidR="00997A08" w:rsidRDefault="00997A08" w:rsidP="00195D23">
            <w:pPr>
              <w:widowControl w:val="0"/>
              <w:pBdr>
                <w:top w:val="dotted" w:sz="4" w:space="0" w:color="FFFFFF"/>
                <w:left w:val="dotted" w:sz="4" w:space="0" w:color="FFFFFF"/>
                <w:bottom w:val="dotted" w:sz="4" w:space="13" w:color="FFFFFF"/>
                <w:right w:val="dotted" w:sz="4" w:space="0" w:color="FFFFFF"/>
              </w:pBdr>
              <w:spacing w:before="60"/>
              <w:jc w:val="both"/>
              <w:rPr>
                <w:spacing w:val="-8"/>
                <w:lang w:val="da-DK"/>
              </w:rPr>
            </w:pPr>
            <w:r>
              <w:rPr>
                <w:spacing w:val="-8"/>
                <w:lang w:val="da-DK"/>
              </w:rPr>
              <w:t>Phần Nơi nhận:</w:t>
            </w:r>
          </w:p>
          <w:p w:rsidR="00F32281" w:rsidRPr="00997A08" w:rsidRDefault="00F32281" w:rsidP="00195D23">
            <w:pPr>
              <w:widowControl w:val="0"/>
              <w:pBdr>
                <w:top w:val="dotted" w:sz="4" w:space="0" w:color="FFFFFF"/>
                <w:left w:val="dotted" w:sz="4" w:space="0" w:color="FFFFFF"/>
                <w:bottom w:val="dotted" w:sz="4" w:space="13" w:color="FFFFFF"/>
                <w:right w:val="dotted" w:sz="4" w:space="0" w:color="FFFFFF"/>
              </w:pBdr>
              <w:spacing w:before="60"/>
              <w:ind w:firstLine="720"/>
              <w:jc w:val="both"/>
              <w:rPr>
                <w:sz w:val="26"/>
                <w:szCs w:val="26"/>
                <w:lang w:val="da-DK"/>
              </w:rPr>
            </w:pPr>
          </w:p>
        </w:tc>
        <w:tc>
          <w:tcPr>
            <w:tcW w:w="2709" w:type="dxa"/>
            <w:gridSpan w:val="2"/>
            <w:vAlign w:val="center"/>
          </w:tcPr>
          <w:p w:rsidR="00F32281" w:rsidRPr="00997A08" w:rsidRDefault="00997A08" w:rsidP="00195D23">
            <w:pPr>
              <w:jc w:val="both"/>
              <w:rPr>
                <w:sz w:val="26"/>
                <w:szCs w:val="26"/>
                <w:lang w:val="da-DK"/>
              </w:rPr>
            </w:pPr>
            <w:r w:rsidRPr="00997A08">
              <w:rPr>
                <w:sz w:val="26"/>
                <w:szCs w:val="26"/>
                <w:lang w:val="da-DK"/>
              </w:rPr>
              <w:t>Sở Tư pháp (Công văn số 414 /STP-NVI ngày 24/02/2025)</w:t>
            </w:r>
          </w:p>
        </w:tc>
        <w:tc>
          <w:tcPr>
            <w:tcW w:w="3969" w:type="dxa"/>
            <w:vAlign w:val="center"/>
          </w:tcPr>
          <w:p w:rsidR="00997A08" w:rsidRDefault="00997A08" w:rsidP="00195D23">
            <w:pPr>
              <w:widowControl w:val="0"/>
              <w:pBdr>
                <w:top w:val="dotted" w:sz="4" w:space="0" w:color="FFFFFF"/>
                <w:left w:val="dotted" w:sz="4" w:space="0" w:color="FFFFFF"/>
                <w:bottom w:val="dotted" w:sz="4" w:space="13" w:color="FFFFFF"/>
                <w:right w:val="dotted" w:sz="4" w:space="0" w:color="FFFFFF"/>
              </w:pBdr>
              <w:spacing w:before="60"/>
              <w:jc w:val="both"/>
              <w:rPr>
                <w:i/>
                <w:spacing w:val="-8"/>
                <w:szCs w:val="22"/>
                <w:lang w:val="da-DK"/>
              </w:rPr>
            </w:pPr>
            <w:r>
              <w:rPr>
                <w:spacing w:val="-8"/>
                <w:lang w:val="da-DK"/>
              </w:rPr>
              <w:t>Tại địa chỉ nhận “</w:t>
            </w:r>
            <w:r>
              <w:rPr>
                <w:rFonts w:eastAsia="Times New Roman"/>
                <w:bCs/>
                <w:i/>
                <w:spacing w:val="2"/>
                <w:lang w:val="da-DK" w:eastAsia="en-GB"/>
              </w:rPr>
              <w:t>Cục Kiểm tra văn bản và Tổ chức thi hành pháp luật</w:t>
            </w:r>
            <w:r>
              <w:rPr>
                <w:i/>
                <w:spacing w:val="-8"/>
                <w:lang w:val="da-DK"/>
              </w:rPr>
              <w:t>;”</w:t>
            </w:r>
            <w:r>
              <w:rPr>
                <w:spacing w:val="-8"/>
                <w:lang w:val="da-DK"/>
              </w:rPr>
              <w:t xml:space="preserve"> sửa thành: </w:t>
            </w:r>
            <w:r>
              <w:rPr>
                <w:i/>
                <w:spacing w:val="-8"/>
                <w:lang w:val="da-DK"/>
              </w:rPr>
              <w:t>“</w:t>
            </w:r>
            <w:r>
              <w:rPr>
                <w:i/>
                <w:color w:val="333333"/>
                <w:shd w:val="clear" w:color="auto" w:fill="FFFFFF"/>
                <w:lang w:val="da-DK"/>
              </w:rPr>
              <w:t>Cục Kiểm tra văn bản và Tổ chức thi hành pháp luật</w:t>
            </w:r>
            <w:r>
              <w:rPr>
                <w:rFonts w:eastAsia="Times New Roman"/>
                <w:i/>
                <w:spacing w:val="2"/>
                <w:lang w:val="da-DK" w:eastAsia="en-GB"/>
              </w:rPr>
              <w:t>-</w:t>
            </w:r>
            <w:r>
              <w:rPr>
                <w:rFonts w:eastAsia="Times New Roman"/>
                <w:b/>
                <w:i/>
                <w:spacing w:val="2"/>
                <w:lang w:val="da-DK" w:eastAsia="en-GB"/>
              </w:rPr>
              <w:t>Bộ Tư pháp</w:t>
            </w:r>
            <w:r>
              <w:rPr>
                <w:b/>
                <w:i/>
                <w:spacing w:val="-8"/>
                <w:lang w:val="da-DK"/>
              </w:rPr>
              <w:t>”</w:t>
            </w:r>
            <w:r>
              <w:rPr>
                <w:i/>
                <w:spacing w:val="-8"/>
                <w:lang w:val="da-DK"/>
              </w:rPr>
              <w:t>.</w:t>
            </w:r>
          </w:p>
          <w:p w:rsidR="00F32281" w:rsidRPr="00F32281" w:rsidRDefault="00F32281" w:rsidP="00195D23">
            <w:pPr>
              <w:spacing w:before="60"/>
              <w:jc w:val="both"/>
              <w:rPr>
                <w:sz w:val="26"/>
                <w:szCs w:val="26"/>
                <w:lang w:val="vi-VN"/>
              </w:rPr>
            </w:pPr>
          </w:p>
        </w:tc>
        <w:tc>
          <w:tcPr>
            <w:tcW w:w="3226" w:type="dxa"/>
            <w:vAlign w:val="center"/>
          </w:tcPr>
          <w:p w:rsidR="00F32281" w:rsidRPr="00F32281" w:rsidRDefault="00997A08" w:rsidP="00195D23">
            <w:pPr>
              <w:spacing w:before="60"/>
              <w:jc w:val="both"/>
              <w:rPr>
                <w:sz w:val="26"/>
                <w:szCs w:val="26"/>
                <w:lang w:val="vi-VN"/>
              </w:rPr>
            </w:pPr>
            <w:r w:rsidRPr="00F32281">
              <w:rPr>
                <w:sz w:val="26"/>
                <w:szCs w:val="26"/>
                <w:lang w:val="da-DK"/>
              </w:rPr>
              <w:t xml:space="preserve">Sở Tài chính </w:t>
            </w:r>
            <w:r>
              <w:rPr>
                <w:sz w:val="26"/>
                <w:szCs w:val="26"/>
                <w:lang w:val="da-DK"/>
              </w:rPr>
              <w:t xml:space="preserve">xin </w:t>
            </w:r>
            <w:r w:rsidRPr="00F32281">
              <w:rPr>
                <w:sz w:val="26"/>
                <w:szCs w:val="26"/>
                <w:lang w:val="da-DK"/>
              </w:rPr>
              <w:t>tiếp thu chỉnh sửa.</w:t>
            </w:r>
          </w:p>
        </w:tc>
      </w:tr>
      <w:tr w:rsidR="00B645DC" w:rsidRPr="00F32281" w:rsidTr="00195D23">
        <w:trPr>
          <w:trHeight w:val="961"/>
        </w:trPr>
        <w:tc>
          <w:tcPr>
            <w:tcW w:w="783" w:type="dxa"/>
            <w:vAlign w:val="center"/>
          </w:tcPr>
          <w:p w:rsidR="00B645DC" w:rsidRPr="005847EF" w:rsidRDefault="005847EF" w:rsidP="005847EF">
            <w:pPr>
              <w:jc w:val="center"/>
              <w:rPr>
                <w:sz w:val="26"/>
                <w:szCs w:val="26"/>
              </w:rPr>
            </w:pPr>
            <w:r>
              <w:rPr>
                <w:sz w:val="26"/>
                <w:szCs w:val="26"/>
              </w:rPr>
              <w:t>5</w:t>
            </w:r>
          </w:p>
        </w:tc>
        <w:tc>
          <w:tcPr>
            <w:tcW w:w="2820" w:type="dxa"/>
            <w:vAlign w:val="center"/>
          </w:tcPr>
          <w:p w:rsidR="00B645DC" w:rsidRPr="00F32281" w:rsidRDefault="00B645DC" w:rsidP="00195D23">
            <w:pPr>
              <w:spacing w:before="120"/>
              <w:jc w:val="both"/>
              <w:rPr>
                <w:sz w:val="26"/>
                <w:szCs w:val="26"/>
                <w:lang w:val="nb-NO"/>
              </w:rPr>
            </w:pPr>
            <w:r w:rsidRPr="00997A08">
              <w:rPr>
                <w:sz w:val="26"/>
                <w:szCs w:val="26"/>
                <w:lang w:val="vi-VN"/>
              </w:rPr>
              <w:t xml:space="preserve">Mục </w:t>
            </w:r>
            <w:r w:rsidRPr="00F32281">
              <w:rPr>
                <w:sz w:val="26"/>
                <w:szCs w:val="26"/>
                <w:lang w:val="nb-NO"/>
              </w:rPr>
              <w:t>V. Nội dung xin ý kiến, Dự thảo Tờ trình</w:t>
            </w:r>
            <w:r>
              <w:rPr>
                <w:sz w:val="26"/>
                <w:szCs w:val="26"/>
                <w:lang w:val="nb-NO"/>
              </w:rPr>
              <w:t>; Điều 3 dự thảo Quyết định</w:t>
            </w:r>
          </w:p>
          <w:p w:rsidR="00B645DC" w:rsidRPr="00997A08" w:rsidRDefault="00B645DC" w:rsidP="00195D23">
            <w:pPr>
              <w:widowControl w:val="0"/>
              <w:suppressLineNumbers/>
              <w:tabs>
                <w:tab w:val="left" w:pos="709"/>
              </w:tabs>
              <w:spacing w:before="120"/>
              <w:jc w:val="both"/>
              <w:rPr>
                <w:sz w:val="26"/>
                <w:szCs w:val="26"/>
                <w:lang w:val="nb-NO"/>
              </w:rPr>
            </w:pPr>
          </w:p>
        </w:tc>
        <w:tc>
          <w:tcPr>
            <w:tcW w:w="2709" w:type="dxa"/>
            <w:gridSpan w:val="2"/>
            <w:vAlign w:val="center"/>
          </w:tcPr>
          <w:p w:rsidR="00B645DC" w:rsidRPr="00997A08" w:rsidRDefault="00B645DC" w:rsidP="00195D23">
            <w:pPr>
              <w:jc w:val="both"/>
              <w:rPr>
                <w:sz w:val="26"/>
                <w:szCs w:val="26"/>
                <w:lang w:val="da-DK"/>
              </w:rPr>
            </w:pPr>
            <w:r w:rsidRPr="00997A08">
              <w:rPr>
                <w:sz w:val="26"/>
                <w:szCs w:val="26"/>
                <w:lang w:val="da-DK"/>
              </w:rPr>
              <w:t>Sở Tư pháp (Công văn số 414 /STP-NVI ngày 24/02/2025)</w:t>
            </w:r>
          </w:p>
        </w:tc>
        <w:tc>
          <w:tcPr>
            <w:tcW w:w="3969" w:type="dxa"/>
            <w:vAlign w:val="center"/>
          </w:tcPr>
          <w:p w:rsidR="00B645DC" w:rsidRPr="00997A08" w:rsidRDefault="00B645DC" w:rsidP="00195D23">
            <w:pPr>
              <w:widowControl w:val="0"/>
              <w:pBdr>
                <w:top w:val="dotted" w:sz="4" w:space="0" w:color="FFFFFF"/>
                <w:left w:val="dotted" w:sz="4" w:space="0" w:color="FFFFFF"/>
                <w:bottom w:val="dotted" w:sz="4" w:space="13" w:color="FFFFFF"/>
                <w:right w:val="dotted" w:sz="4" w:space="0" w:color="FFFFFF"/>
              </w:pBdr>
              <w:spacing w:before="60"/>
              <w:jc w:val="both"/>
              <w:rPr>
                <w:sz w:val="26"/>
                <w:szCs w:val="26"/>
                <w:lang w:val="nb-NO"/>
              </w:rPr>
            </w:pPr>
            <w:r w:rsidRPr="00997A08">
              <w:rPr>
                <w:sz w:val="26"/>
                <w:szCs w:val="26"/>
                <w:lang w:val="nb-NO"/>
              </w:rPr>
              <w:t>Tại dự thảo Tờ trình trình xin ý kiến</w:t>
            </w:r>
            <w:r w:rsidRPr="00997A08">
              <w:rPr>
                <w:b/>
                <w:sz w:val="26"/>
                <w:szCs w:val="26"/>
                <w:lang w:val="nb-NO"/>
              </w:rPr>
              <w:t xml:space="preserve"> </w:t>
            </w:r>
            <w:r w:rsidRPr="00997A08">
              <w:rPr>
                <w:sz w:val="26"/>
                <w:szCs w:val="26"/>
                <w:lang w:val="nb-NO"/>
              </w:rPr>
              <w:t>đối với nội dung quy định Mức tỷ lệ phần trăm (%) tính đơn giá thuê đất trả tiền hằng năm theo quy định tại điểm a khoản 1 Điều 26 Nghị định số 103/2024/NĐ-CP, Sở Tài chính xin ý kiến theo 02 phương án, tại d</w:t>
            </w:r>
            <w:r w:rsidRPr="00997A08">
              <w:rPr>
                <w:sz w:val="26"/>
                <w:szCs w:val="26"/>
                <w:lang w:val="da-DK"/>
              </w:rPr>
              <w:t>ự thảo Quyết định là</w:t>
            </w:r>
            <w:r w:rsidRPr="00997A08">
              <w:rPr>
                <w:b/>
                <w:sz w:val="26"/>
                <w:szCs w:val="26"/>
                <w:lang w:val="da-DK"/>
              </w:rPr>
              <w:t xml:space="preserve"> </w:t>
            </w:r>
            <w:r w:rsidRPr="00997A08">
              <w:rPr>
                <w:rFonts w:eastAsia="Times New Roman"/>
                <w:b/>
                <w:bCs/>
                <w:i/>
                <w:spacing w:val="2"/>
                <w:sz w:val="26"/>
                <w:szCs w:val="26"/>
                <w:lang w:val="da-DK" w:eastAsia="en-GB"/>
              </w:rPr>
              <w:t>Dự thảo Phương án 1</w:t>
            </w:r>
            <w:r w:rsidRPr="00997A08">
              <w:rPr>
                <w:rFonts w:eastAsia="Times New Roman"/>
                <w:bCs/>
                <w:spacing w:val="2"/>
                <w:sz w:val="26"/>
                <w:szCs w:val="26"/>
                <w:lang w:val="da-DK" w:eastAsia="en-GB"/>
              </w:rPr>
              <w:t xml:space="preserve">, đề nghị đưa vào dự thảo Quyết định cả 02 Phương án </w:t>
            </w:r>
            <w:r w:rsidRPr="00997A08">
              <w:rPr>
                <w:sz w:val="26"/>
                <w:szCs w:val="26"/>
                <w:lang w:val="nb-NO"/>
              </w:rPr>
              <w:t xml:space="preserve">đối với nội dung quy định tại khoản 1 Điều 3 dự thảo về </w:t>
            </w:r>
            <w:r w:rsidRPr="00997A08">
              <w:rPr>
                <w:b/>
                <w:i/>
                <w:sz w:val="26"/>
                <w:szCs w:val="26"/>
                <w:lang w:val="nb-NO"/>
              </w:rPr>
              <w:t xml:space="preserve">Mức tỷ lệ phần trăm (%) tính đơn giá thuê đất trả tiền hằng năm theo quy định tại điểm a khoản 1 Điều 26 Nghị định số 103/2024/NĐ-CP </w:t>
            </w:r>
            <w:r w:rsidRPr="00997A08">
              <w:rPr>
                <w:sz w:val="26"/>
                <w:szCs w:val="26"/>
                <w:lang w:val="nb-NO"/>
              </w:rPr>
              <w:t>để trình UBND tỉnh xem xét, quyết định.</w:t>
            </w:r>
          </w:p>
          <w:p w:rsidR="00B645DC" w:rsidRPr="00997A08" w:rsidRDefault="00B645DC" w:rsidP="00195D23">
            <w:pPr>
              <w:spacing w:before="60"/>
              <w:jc w:val="both"/>
              <w:rPr>
                <w:sz w:val="26"/>
                <w:szCs w:val="26"/>
                <w:lang w:val="nb-NO"/>
              </w:rPr>
            </w:pPr>
          </w:p>
        </w:tc>
        <w:tc>
          <w:tcPr>
            <w:tcW w:w="3226" w:type="dxa"/>
            <w:vAlign w:val="center"/>
          </w:tcPr>
          <w:p w:rsidR="00B645DC" w:rsidRPr="00997A08" w:rsidRDefault="00B645DC" w:rsidP="00195D23">
            <w:pPr>
              <w:spacing w:before="60"/>
              <w:jc w:val="both"/>
              <w:rPr>
                <w:sz w:val="26"/>
                <w:szCs w:val="26"/>
                <w:lang w:val="nb-NO"/>
              </w:rPr>
            </w:pPr>
            <w:r w:rsidRPr="00997A08">
              <w:rPr>
                <w:sz w:val="26"/>
                <w:szCs w:val="26"/>
                <w:lang w:val="nb-NO"/>
              </w:rPr>
              <w:lastRenderedPageBreak/>
              <w:t>Sơ Tài chính xin tiếp thu và bổ sung 02 phương án tại dự thảo Quyết định xin ý kiến UBND tỉnh.</w:t>
            </w:r>
          </w:p>
        </w:tc>
      </w:tr>
      <w:tr w:rsidR="00B645DC" w:rsidRPr="00F32281" w:rsidTr="00195D23">
        <w:trPr>
          <w:trHeight w:val="961"/>
        </w:trPr>
        <w:tc>
          <w:tcPr>
            <w:tcW w:w="783" w:type="dxa"/>
            <w:vAlign w:val="center"/>
          </w:tcPr>
          <w:p w:rsidR="00B645DC" w:rsidRPr="005847EF" w:rsidRDefault="005847EF" w:rsidP="005847EF">
            <w:pPr>
              <w:jc w:val="center"/>
              <w:rPr>
                <w:sz w:val="26"/>
                <w:szCs w:val="26"/>
              </w:rPr>
            </w:pPr>
            <w:r>
              <w:rPr>
                <w:sz w:val="26"/>
                <w:szCs w:val="26"/>
              </w:rPr>
              <w:lastRenderedPageBreak/>
              <w:t>6</w:t>
            </w:r>
          </w:p>
        </w:tc>
        <w:tc>
          <w:tcPr>
            <w:tcW w:w="2820" w:type="dxa"/>
            <w:vAlign w:val="center"/>
          </w:tcPr>
          <w:p w:rsidR="00B645DC" w:rsidRPr="00997A08" w:rsidRDefault="00B645DC" w:rsidP="00195D23">
            <w:pPr>
              <w:widowControl w:val="0"/>
              <w:suppressLineNumbers/>
              <w:tabs>
                <w:tab w:val="left" w:pos="709"/>
              </w:tabs>
              <w:spacing w:before="120"/>
              <w:jc w:val="both"/>
              <w:rPr>
                <w:sz w:val="26"/>
                <w:szCs w:val="26"/>
                <w:lang w:val="vi-VN"/>
              </w:rPr>
            </w:pPr>
            <w:r w:rsidRPr="00997A08">
              <w:rPr>
                <w:sz w:val="26"/>
                <w:szCs w:val="26"/>
                <w:lang w:val="nb-NO"/>
              </w:rPr>
              <w:t>Mẫu số 12 Phụ lục IV</w:t>
            </w:r>
            <w:r>
              <w:rPr>
                <w:sz w:val="26"/>
                <w:szCs w:val="26"/>
                <w:lang w:val="nb-NO"/>
              </w:rPr>
              <w:t xml:space="preserve"> </w:t>
            </w:r>
            <w:r w:rsidRPr="00997A08">
              <w:rPr>
                <w:sz w:val="26"/>
                <w:szCs w:val="26"/>
                <w:lang w:val="nb-NO"/>
              </w:rPr>
              <w:t>Bản so sánh, thuyết minh dự thảo Quyết định</w:t>
            </w:r>
          </w:p>
        </w:tc>
        <w:tc>
          <w:tcPr>
            <w:tcW w:w="2709" w:type="dxa"/>
            <w:gridSpan w:val="2"/>
            <w:vAlign w:val="center"/>
          </w:tcPr>
          <w:p w:rsidR="00B645DC" w:rsidRPr="00F32281" w:rsidRDefault="004B25FB" w:rsidP="00195D23">
            <w:pPr>
              <w:jc w:val="both"/>
              <w:rPr>
                <w:sz w:val="26"/>
                <w:szCs w:val="26"/>
                <w:lang w:val="vi-VN"/>
              </w:rPr>
            </w:pPr>
            <w:r w:rsidRPr="00997A08">
              <w:rPr>
                <w:sz w:val="26"/>
                <w:szCs w:val="26"/>
                <w:lang w:val="da-DK"/>
              </w:rPr>
              <w:t>Sở Tư pháp (Công văn số 414 /STP-NVI ngày 24/02/2025)</w:t>
            </w:r>
          </w:p>
        </w:tc>
        <w:tc>
          <w:tcPr>
            <w:tcW w:w="3969" w:type="dxa"/>
            <w:vAlign w:val="center"/>
          </w:tcPr>
          <w:p w:rsidR="00B645DC" w:rsidRDefault="00B645DC" w:rsidP="00195D23">
            <w:pPr>
              <w:widowControl w:val="0"/>
              <w:pBdr>
                <w:top w:val="dotted" w:sz="4" w:space="0" w:color="FFFFFF"/>
                <w:left w:val="dotted" w:sz="4" w:space="0" w:color="FFFFFF"/>
                <w:bottom w:val="dotted" w:sz="4" w:space="13" w:color="FFFFFF"/>
                <w:right w:val="dotted" w:sz="4" w:space="0" w:color="FFFFFF"/>
              </w:pBdr>
              <w:spacing w:before="60"/>
              <w:jc w:val="both"/>
              <w:rPr>
                <w:lang w:val="nb-NO"/>
              </w:rPr>
            </w:pPr>
            <w:r w:rsidRPr="00997A08">
              <w:rPr>
                <w:sz w:val="26"/>
                <w:szCs w:val="26"/>
                <w:lang w:val="nb-NO"/>
              </w:rPr>
              <w:t>Đề nghị bổ sung</w:t>
            </w:r>
            <w:r>
              <w:rPr>
                <w:sz w:val="26"/>
                <w:szCs w:val="26"/>
                <w:lang w:val="nb-NO"/>
              </w:rPr>
              <w:t xml:space="preserve"> </w:t>
            </w:r>
            <w:r w:rsidRPr="00997A08">
              <w:rPr>
                <w:b/>
                <w:sz w:val="26"/>
                <w:szCs w:val="26"/>
                <w:lang w:val="nb-NO"/>
              </w:rPr>
              <w:t xml:space="preserve">Bản so sánh, thuyết minh dự thảo Quyết định </w:t>
            </w:r>
            <w:r w:rsidRPr="00997A08">
              <w:rPr>
                <w:sz w:val="26"/>
                <w:szCs w:val="26"/>
                <w:lang w:val="nb-NO"/>
              </w:rPr>
              <w:t>(theo Mẫu số 12 Phụ lục IV) ban hành kèm theo Nghị định số 187/2025/NĐ-CP ngày 01/7/2025 của Chính phủ) để có đầy đủ cơ sở, căn cứ xem xét các nội dung của dự thảo Quyết định</w:t>
            </w:r>
            <w:r>
              <w:rPr>
                <w:lang w:val="nb-NO"/>
              </w:rPr>
              <w:t>.</w:t>
            </w:r>
          </w:p>
          <w:p w:rsidR="00B645DC" w:rsidRPr="00997A08" w:rsidRDefault="00B645DC" w:rsidP="00195D23">
            <w:pPr>
              <w:spacing w:before="60"/>
              <w:jc w:val="both"/>
              <w:rPr>
                <w:sz w:val="26"/>
                <w:szCs w:val="26"/>
                <w:lang w:val="nb-NO"/>
              </w:rPr>
            </w:pPr>
          </w:p>
        </w:tc>
        <w:tc>
          <w:tcPr>
            <w:tcW w:w="3226" w:type="dxa"/>
            <w:vAlign w:val="center"/>
          </w:tcPr>
          <w:p w:rsidR="00B645DC" w:rsidRPr="00997A08" w:rsidRDefault="00B645DC" w:rsidP="00195D23">
            <w:pPr>
              <w:spacing w:before="60"/>
              <w:jc w:val="both"/>
              <w:rPr>
                <w:sz w:val="26"/>
                <w:szCs w:val="26"/>
                <w:lang w:val="nb-NO"/>
              </w:rPr>
            </w:pPr>
            <w:r w:rsidRPr="00997A08">
              <w:rPr>
                <w:sz w:val="26"/>
                <w:szCs w:val="26"/>
                <w:lang w:val="nb-NO"/>
              </w:rPr>
              <w:t>Tại nội dung dự thảo Tờ trình kèm theo Bản so sánh, thuyết minh dự thảo Quyết định</w:t>
            </w:r>
            <w:r>
              <w:rPr>
                <w:sz w:val="26"/>
                <w:szCs w:val="26"/>
                <w:lang w:val="nb-NO"/>
              </w:rPr>
              <w:t xml:space="preserve">; Sở Tài chính tách file và bổ sung theo đúng mẫu </w:t>
            </w:r>
            <w:r w:rsidRPr="00997A08">
              <w:rPr>
                <w:sz w:val="26"/>
                <w:szCs w:val="26"/>
                <w:lang w:val="nb-NO"/>
              </w:rPr>
              <w:t>Mẫu số 12 Phụ lục IV</w:t>
            </w:r>
            <w:r>
              <w:rPr>
                <w:sz w:val="26"/>
                <w:szCs w:val="26"/>
                <w:lang w:val="nb-NO"/>
              </w:rPr>
              <w:t>.</w:t>
            </w:r>
          </w:p>
        </w:tc>
      </w:tr>
      <w:tr w:rsidR="004B25FB" w:rsidRPr="000B6B2A" w:rsidTr="00195D23">
        <w:trPr>
          <w:trHeight w:val="413"/>
        </w:trPr>
        <w:tc>
          <w:tcPr>
            <w:tcW w:w="783" w:type="dxa"/>
            <w:vAlign w:val="center"/>
          </w:tcPr>
          <w:p w:rsidR="004B25FB" w:rsidRPr="00506DED" w:rsidRDefault="005847EF" w:rsidP="005847EF">
            <w:pPr>
              <w:jc w:val="center"/>
              <w:rPr>
                <w:sz w:val="26"/>
                <w:szCs w:val="26"/>
              </w:rPr>
            </w:pPr>
            <w:r w:rsidRPr="00506DED">
              <w:rPr>
                <w:sz w:val="26"/>
                <w:szCs w:val="26"/>
              </w:rPr>
              <w:t>7</w:t>
            </w:r>
          </w:p>
        </w:tc>
        <w:tc>
          <w:tcPr>
            <w:tcW w:w="2835" w:type="dxa"/>
            <w:gridSpan w:val="2"/>
            <w:vAlign w:val="center"/>
          </w:tcPr>
          <w:p w:rsidR="004B25FB" w:rsidRPr="00506DED" w:rsidRDefault="004B25FB" w:rsidP="00195D23">
            <w:pPr>
              <w:jc w:val="both"/>
              <w:rPr>
                <w:sz w:val="26"/>
                <w:szCs w:val="26"/>
              </w:rPr>
            </w:pPr>
            <w:r w:rsidRPr="00506DED">
              <w:rPr>
                <w:sz w:val="26"/>
                <w:szCs w:val="26"/>
              </w:rPr>
              <w:t>Về thành phần hồ sơ</w:t>
            </w:r>
          </w:p>
        </w:tc>
        <w:tc>
          <w:tcPr>
            <w:tcW w:w="2694" w:type="dxa"/>
            <w:vAlign w:val="center"/>
          </w:tcPr>
          <w:p w:rsidR="004B25FB" w:rsidRPr="00506DED" w:rsidRDefault="004B25FB" w:rsidP="00195D23">
            <w:pPr>
              <w:jc w:val="both"/>
              <w:rPr>
                <w:b/>
                <w:sz w:val="26"/>
                <w:szCs w:val="26"/>
              </w:rPr>
            </w:pPr>
            <w:r w:rsidRPr="00506DED">
              <w:rPr>
                <w:sz w:val="26"/>
                <w:szCs w:val="26"/>
                <w:lang w:val="da-DK"/>
              </w:rPr>
              <w:t>Sở Xây dựng (Công văn số 655/SXD-QLHT ngày 25/02/2025)</w:t>
            </w:r>
          </w:p>
        </w:tc>
        <w:tc>
          <w:tcPr>
            <w:tcW w:w="3969" w:type="dxa"/>
            <w:vAlign w:val="center"/>
          </w:tcPr>
          <w:p w:rsidR="004B25FB" w:rsidRPr="00506DED" w:rsidRDefault="004B25FB" w:rsidP="00195D23">
            <w:pPr>
              <w:widowControl w:val="0"/>
              <w:spacing w:before="60"/>
              <w:jc w:val="both"/>
              <w:rPr>
                <w:sz w:val="26"/>
                <w:szCs w:val="26"/>
                <w:lang w:val="nb-NO"/>
              </w:rPr>
            </w:pPr>
            <w:r w:rsidRPr="00506DED">
              <w:rPr>
                <w:sz w:val="26"/>
                <w:szCs w:val="26"/>
                <w:lang w:val="nb-NO"/>
              </w:rPr>
              <w:t>Đề nghị bổ sung đầy đủ theo quy định tại khoản 5 Điều 8 quy định ban hành kèm theo Quyết định số 60/2025/QĐUBND ngày 19/8/2025 của UBND tỉnh ban hành Quy định biện pháp thi hànhmột số nội dung về xây dựng, ban hành văn bản quy phạm pháp luật của Hội đồng nhân dân, Ủy ban nhân dân, Chủ tịch Ủy ban nhân dân tỉnh Lạng Sơn.</w:t>
            </w:r>
          </w:p>
        </w:tc>
        <w:tc>
          <w:tcPr>
            <w:tcW w:w="3226" w:type="dxa"/>
            <w:vAlign w:val="center"/>
          </w:tcPr>
          <w:p w:rsidR="004B25FB" w:rsidRPr="00506DED" w:rsidRDefault="00B2568C" w:rsidP="00195D23">
            <w:pPr>
              <w:jc w:val="both"/>
              <w:rPr>
                <w:b/>
                <w:sz w:val="26"/>
                <w:szCs w:val="26"/>
              </w:rPr>
            </w:pPr>
            <w:r w:rsidRPr="00506DED">
              <w:rPr>
                <w:sz w:val="26"/>
                <w:szCs w:val="26"/>
                <w:lang w:val="da-DK"/>
              </w:rPr>
              <w:t>Sở Tài chính xin tiếp thu bổ sung.</w:t>
            </w:r>
          </w:p>
        </w:tc>
      </w:tr>
      <w:tr w:rsidR="004B25FB" w:rsidRPr="000B6B2A" w:rsidTr="00195D23">
        <w:trPr>
          <w:trHeight w:val="413"/>
        </w:trPr>
        <w:tc>
          <w:tcPr>
            <w:tcW w:w="783" w:type="dxa"/>
            <w:vAlign w:val="center"/>
          </w:tcPr>
          <w:p w:rsidR="004B25FB" w:rsidRPr="00506DED" w:rsidRDefault="005847EF" w:rsidP="005847EF">
            <w:pPr>
              <w:jc w:val="center"/>
              <w:rPr>
                <w:sz w:val="26"/>
                <w:szCs w:val="26"/>
              </w:rPr>
            </w:pPr>
            <w:r w:rsidRPr="00506DED">
              <w:rPr>
                <w:sz w:val="26"/>
                <w:szCs w:val="26"/>
              </w:rPr>
              <w:t>8</w:t>
            </w:r>
          </w:p>
        </w:tc>
        <w:tc>
          <w:tcPr>
            <w:tcW w:w="2835" w:type="dxa"/>
            <w:gridSpan w:val="2"/>
            <w:vAlign w:val="center"/>
          </w:tcPr>
          <w:p w:rsidR="004B25FB" w:rsidRPr="00506DED" w:rsidRDefault="004B25FB" w:rsidP="00195D23">
            <w:pPr>
              <w:jc w:val="both"/>
              <w:rPr>
                <w:sz w:val="26"/>
                <w:szCs w:val="26"/>
              </w:rPr>
            </w:pPr>
            <w:r w:rsidRPr="00506DED">
              <w:rPr>
                <w:sz w:val="26"/>
                <w:szCs w:val="26"/>
              </w:rPr>
              <w:t>Về dự thảo Quyết định</w:t>
            </w:r>
          </w:p>
        </w:tc>
        <w:tc>
          <w:tcPr>
            <w:tcW w:w="2694" w:type="dxa"/>
            <w:vAlign w:val="center"/>
          </w:tcPr>
          <w:p w:rsidR="004B25FB" w:rsidRPr="00506DED" w:rsidRDefault="004B25FB" w:rsidP="00195D23">
            <w:pPr>
              <w:jc w:val="both"/>
              <w:rPr>
                <w:b/>
                <w:sz w:val="26"/>
                <w:szCs w:val="26"/>
              </w:rPr>
            </w:pPr>
            <w:r w:rsidRPr="00506DED">
              <w:rPr>
                <w:sz w:val="26"/>
                <w:szCs w:val="26"/>
                <w:lang w:val="da-DK"/>
              </w:rPr>
              <w:t>Sở Xây dựng (Công văn số 655/SXD-QLHT ngày 25/02/2025)</w:t>
            </w:r>
          </w:p>
        </w:tc>
        <w:tc>
          <w:tcPr>
            <w:tcW w:w="3969" w:type="dxa"/>
            <w:vAlign w:val="center"/>
          </w:tcPr>
          <w:p w:rsidR="004B25FB" w:rsidRPr="00506DED" w:rsidRDefault="004B25FB" w:rsidP="00195D23">
            <w:pPr>
              <w:widowControl w:val="0"/>
              <w:spacing w:before="60"/>
              <w:jc w:val="both"/>
              <w:rPr>
                <w:sz w:val="26"/>
                <w:szCs w:val="26"/>
                <w:lang w:val="nb-NO"/>
              </w:rPr>
            </w:pPr>
            <w:r w:rsidRPr="00506DED">
              <w:rPr>
                <w:sz w:val="26"/>
                <w:szCs w:val="26"/>
              </w:rPr>
              <w:t xml:space="preserve">Cơ bản nhất trí với dự thảo Quyết định của UBND tỉnh Quy định mức tỷ lệ phần trăm (%) để tính đơn giá thuê đất; mức tỷ lệ phần trăm (%) thu đối với đất xây dựng công trình ngầm, đất có mặt nước trên địa bàn </w:t>
            </w:r>
            <w:r w:rsidRPr="00506DED">
              <w:rPr>
                <w:sz w:val="26"/>
                <w:szCs w:val="26"/>
              </w:rPr>
              <w:lastRenderedPageBreak/>
              <w:t>tỉnh Lạng Sơn. Tuy nhiên đề nghị bổ sung báo cáo tổng kết việc thi hành để làm cơ sở đề xuất mức tỷ lệ phần trăm (%) để tính đơn giá thuê đất; mức tỷ lệ phần trăm (%) thu đối với đất xây dựng công trình ngầm, đất có mặt nước trên địa bàn tỉnh Lạng Sơn</w:t>
            </w:r>
            <w:r w:rsidRPr="00506DED">
              <w:t>.</w:t>
            </w:r>
          </w:p>
        </w:tc>
        <w:tc>
          <w:tcPr>
            <w:tcW w:w="3226" w:type="dxa"/>
            <w:vAlign w:val="center"/>
          </w:tcPr>
          <w:p w:rsidR="004B25FB" w:rsidRPr="00506DED" w:rsidRDefault="004B25FB" w:rsidP="00195D23">
            <w:pPr>
              <w:jc w:val="both"/>
              <w:rPr>
                <w:sz w:val="26"/>
                <w:szCs w:val="26"/>
              </w:rPr>
            </w:pPr>
            <w:r w:rsidRPr="00506DED">
              <w:rPr>
                <w:sz w:val="26"/>
                <w:szCs w:val="26"/>
              </w:rPr>
              <w:lastRenderedPageBreak/>
              <w:t>Sở Tài chính không tiếp thu, do thành phần hồ sơ trình văn bản quy phạm pháp luật theo hình thức rút gọn không quy định báo cáo tổng kết việc thi hành.</w:t>
            </w:r>
          </w:p>
        </w:tc>
      </w:tr>
      <w:tr w:rsidR="00B645DC" w:rsidRPr="000B6B2A" w:rsidTr="00195D23">
        <w:trPr>
          <w:trHeight w:val="413"/>
        </w:trPr>
        <w:tc>
          <w:tcPr>
            <w:tcW w:w="13507" w:type="dxa"/>
            <w:gridSpan w:val="6"/>
            <w:vAlign w:val="center"/>
          </w:tcPr>
          <w:p w:rsidR="00B645DC" w:rsidRPr="00506DED" w:rsidRDefault="00B645DC" w:rsidP="00195D23">
            <w:pPr>
              <w:jc w:val="both"/>
              <w:rPr>
                <w:sz w:val="26"/>
                <w:szCs w:val="26"/>
              </w:rPr>
            </w:pPr>
            <w:r w:rsidRPr="00506DED">
              <w:rPr>
                <w:b/>
                <w:sz w:val="26"/>
                <w:szCs w:val="26"/>
              </w:rPr>
              <w:lastRenderedPageBreak/>
              <w:t xml:space="preserve">II. Các đơn vị có ý kiến nhất trí </w:t>
            </w:r>
            <w:r w:rsidR="00B2568C" w:rsidRPr="00506DED">
              <w:rPr>
                <w:b/>
                <w:sz w:val="26"/>
                <w:szCs w:val="26"/>
              </w:rPr>
              <w:t xml:space="preserve"> dự thảo Tờ trình,</w:t>
            </w:r>
            <w:r w:rsidRPr="00506DED">
              <w:rPr>
                <w:b/>
                <w:sz w:val="26"/>
                <w:szCs w:val="26"/>
              </w:rPr>
              <w:t xml:space="preserve"> dự thảo Quyết đị</w:t>
            </w:r>
            <w:r w:rsidR="00B2568C" w:rsidRPr="00506DED">
              <w:rPr>
                <w:b/>
                <w:sz w:val="26"/>
                <w:szCs w:val="26"/>
              </w:rPr>
              <w:t>nh (8</w:t>
            </w:r>
            <w:r w:rsidRPr="00506DED">
              <w:rPr>
                <w:b/>
                <w:sz w:val="26"/>
                <w:szCs w:val="26"/>
              </w:rPr>
              <w:t xml:space="preserve"> đơn vị)</w:t>
            </w:r>
          </w:p>
        </w:tc>
      </w:tr>
      <w:tr w:rsidR="00B645DC" w:rsidRPr="000B6B2A" w:rsidTr="00195D23">
        <w:trPr>
          <w:trHeight w:val="576"/>
        </w:trPr>
        <w:tc>
          <w:tcPr>
            <w:tcW w:w="783" w:type="dxa"/>
            <w:vAlign w:val="center"/>
          </w:tcPr>
          <w:p w:rsidR="00B645DC" w:rsidRPr="00506DED" w:rsidRDefault="00B645DC" w:rsidP="005847EF">
            <w:pPr>
              <w:jc w:val="center"/>
              <w:rPr>
                <w:sz w:val="26"/>
                <w:szCs w:val="26"/>
              </w:rPr>
            </w:pPr>
            <w:r w:rsidRPr="00506DED">
              <w:rPr>
                <w:sz w:val="26"/>
                <w:szCs w:val="26"/>
              </w:rPr>
              <w:t>1</w:t>
            </w:r>
          </w:p>
        </w:tc>
        <w:tc>
          <w:tcPr>
            <w:tcW w:w="12724" w:type="dxa"/>
            <w:gridSpan w:val="5"/>
            <w:vAlign w:val="center"/>
          </w:tcPr>
          <w:p w:rsidR="00B645DC" w:rsidRPr="00506DED" w:rsidRDefault="00B645DC" w:rsidP="00195D23">
            <w:pPr>
              <w:jc w:val="both"/>
              <w:rPr>
                <w:sz w:val="26"/>
                <w:szCs w:val="26"/>
              </w:rPr>
            </w:pPr>
            <w:r w:rsidRPr="00506DED">
              <w:rPr>
                <w:sz w:val="26"/>
                <w:szCs w:val="26"/>
              </w:rPr>
              <w:t>UBND phường Tam Thanh</w:t>
            </w:r>
          </w:p>
        </w:tc>
      </w:tr>
      <w:tr w:rsidR="00B645DC" w:rsidRPr="000B6B2A" w:rsidTr="00195D23">
        <w:trPr>
          <w:trHeight w:val="576"/>
        </w:trPr>
        <w:tc>
          <w:tcPr>
            <w:tcW w:w="783" w:type="dxa"/>
            <w:vAlign w:val="center"/>
          </w:tcPr>
          <w:p w:rsidR="00B645DC" w:rsidRPr="00506DED" w:rsidRDefault="00B645DC" w:rsidP="005847EF">
            <w:pPr>
              <w:jc w:val="center"/>
              <w:rPr>
                <w:sz w:val="26"/>
                <w:szCs w:val="26"/>
              </w:rPr>
            </w:pPr>
            <w:r w:rsidRPr="00506DED">
              <w:rPr>
                <w:sz w:val="26"/>
                <w:szCs w:val="26"/>
              </w:rPr>
              <w:t>2</w:t>
            </w:r>
          </w:p>
        </w:tc>
        <w:tc>
          <w:tcPr>
            <w:tcW w:w="12724" w:type="dxa"/>
            <w:gridSpan w:val="5"/>
            <w:vAlign w:val="center"/>
          </w:tcPr>
          <w:p w:rsidR="00B645DC" w:rsidRPr="00506DED" w:rsidRDefault="00B645DC" w:rsidP="00195D23">
            <w:pPr>
              <w:jc w:val="both"/>
              <w:rPr>
                <w:sz w:val="26"/>
                <w:szCs w:val="26"/>
              </w:rPr>
            </w:pPr>
            <w:r w:rsidRPr="00506DED">
              <w:rPr>
                <w:sz w:val="26"/>
                <w:szCs w:val="26"/>
              </w:rPr>
              <w:t>UBND xã Na Sầm</w:t>
            </w:r>
          </w:p>
        </w:tc>
      </w:tr>
      <w:tr w:rsidR="00B645DC" w:rsidRPr="000B6B2A" w:rsidTr="00195D23">
        <w:trPr>
          <w:trHeight w:val="576"/>
        </w:trPr>
        <w:tc>
          <w:tcPr>
            <w:tcW w:w="783" w:type="dxa"/>
            <w:vAlign w:val="center"/>
          </w:tcPr>
          <w:p w:rsidR="00B645DC" w:rsidRPr="00506DED" w:rsidRDefault="00B645DC" w:rsidP="005847EF">
            <w:pPr>
              <w:jc w:val="center"/>
              <w:rPr>
                <w:sz w:val="26"/>
                <w:szCs w:val="26"/>
              </w:rPr>
            </w:pPr>
            <w:r w:rsidRPr="00506DED">
              <w:rPr>
                <w:sz w:val="26"/>
                <w:szCs w:val="26"/>
              </w:rPr>
              <w:t>3</w:t>
            </w:r>
          </w:p>
        </w:tc>
        <w:tc>
          <w:tcPr>
            <w:tcW w:w="12724" w:type="dxa"/>
            <w:gridSpan w:val="5"/>
            <w:vAlign w:val="center"/>
          </w:tcPr>
          <w:p w:rsidR="00B645DC" w:rsidRPr="00506DED" w:rsidRDefault="00B645DC" w:rsidP="00195D23">
            <w:pPr>
              <w:jc w:val="both"/>
              <w:rPr>
                <w:sz w:val="26"/>
                <w:szCs w:val="26"/>
              </w:rPr>
            </w:pPr>
            <w:r w:rsidRPr="00506DED">
              <w:rPr>
                <w:sz w:val="26"/>
                <w:szCs w:val="26"/>
              </w:rPr>
              <w:t>UBND xã Chi Lăng</w:t>
            </w:r>
          </w:p>
        </w:tc>
      </w:tr>
      <w:tr w:rsidR="00B645DC" w:rsidRPr="000B6B2A" w:rsidTr="00195D23">
        <w:trPr>
          <w:trHeight w:val="576"/>
        </w:trPr>
        <w:tc>
          <w:tcPr>
            <w:tcW w:w="783" w:type="dxa"/>
            <w:vAlign w:val="center"/>
          </w:tcPr>
          <w:p w:rsidR="00B645DC" w:rsidRPr="00506DED" w:rsidRDefault="00B645DC" w:rsidP="005847EF">
            <w:pPr>
              <w:jc w:val="center"/>
              <w:rPr>
                <w:sz w:val="26"/>
                <w:szCs w:val="26"/>
              </w:rPr>
            </w:pPr>
            <w:r w:rsidRPr="00506DED">
              <w:rPr>
                <w:sz w:val="26"/>
                <w:szCs w:val="26"/>
              </w:rPr>
              <w:t>4</w:t>
            </w:r>
          </w:p>
        </w:tc>
        <w:tc>
          <w:tcPr>
            <w:tcW w:w="12724" w:type="dxa"/>
            <w:gridSpan w:val="5"/>
            <w:vAlign w:val="center"/>
          </w:tcPr>
          <w:p w:rsidR="00B645DC" w:rsidRPr="00506DED" w:rsidRDefault="00B645DC" w:rsidP="00195D23">
            <w:pPr>
              <w:jc w:val="both"/>
              <w:rPr>
                <w:sz w:val="26"/>
                <w:szCs w:val="26"/>
              </w:rPr>
            </w:pPr>
            <w:r w:rsidRPr="00506DED">
              <w:rPr>
                <w:sz w:val="26"/>
                <w:szCs w:val="26"/>
              </w:rPr>
              <w:t>UBND xã Bắc Sơn</w:t>
            </w:r>
          </w:p>
        </w:tc>
      </w:tr>
      <w:tr w:rsidR="004B25FB" w:rsidRPr="000B6B2A" w:rsidTr="00195D23">
        <w:trPr>
          <w:trHeight w:val="576"/>
        </w:trPr>
        <w:tc>
          <w:tcPr>
            <w:tcW w:w="783" w:type="dxa"/>
            <w:vAlign w:val="center"/>
          </w:tcPr>
          <w:p w:rsidR="004B25FB" w:rsidRPr="00506DED" w:rsidRDefault="00B2568C" w:rsidP="005847EF">
            <w:pPr>
              <w:jc w:val="center"/>
              <w:rPr>
                <w:sz w:val="26"/>
                <w:szCs w:val="26"/>
              </w:rPr>
            </w:pPr>
            <w:r w:rsidRPr="00506DED">
              <w:rPr>
                <w:sz w:val="26"/>
                <w:szCs w:val="26"/>
              </w:rPr>
              <w:t>5</w:t>
            </w:r>
          </w:p>
        </w:tc>
        <w:tc>
          <w:tcPr>
            <w:tcW w:w="12724" w:type="dxa"/>
            <w:gridSpan w:val="5"/>
            <w:vAlign w:val="center"/>
          </w:tcPr>
          <w:p w:rsidR="004B25FB" w:rsidRPr="00506DED" w:rsidRDefault="004B25FB" w:rsidP="00195D23">
            <w:pPr>
              <w:jc w:val="both"/>
              <w:rPr>
                <w:sz w:val="26"/>
                <w:szCs w:val="26"/>
              </w:rPr>
            </w:pPr>
            <w:r w:rsidRPr="00506DED">
              <w:rPr>
                <w:sz w:val="26"/>
                <w:szCs w:val="26"/>
              </w:rPr>
              <w:t>UBND xã Văn Quan</w:t>
            </w:r>
          </w:p>
        </w:tc>
      </w:tr>
      <w:tr w:rsidR="004B25FB" w:rsidRPr="000B6B2A" w:rsidTr="00195D23">
        <w:trPr>
          <w:trHeight w:val="576"/>
        </w:trPr>
        <w:tc>
          <w:tcPr>
            <w:tcW w:w="783" w:type="dxa"/>
            <w:vAlign w:val="center"/>
          </w:tcPr>
          <w:p w:rsidR="004B25FB" w:rsidRPr="00506DED" w:rsidRDefault="00B2568C" w:rsidP="005847EF">
            <w:pPr>
              <w:jc w:val="center"/>
              <w:rPr>
                <w:sz w:val="26"/>
                <w:szCs w:val="26"/>
              </w:rPr>
            </w:pPr>
            <w:r w:rsidRPr="00506DED">
              <w:rPr>
                <w:sz w:val="26"/>
                <w:szCs w:val="26"/>
              </w:rPr>
              <w:t>6</w:t>
            </w:r>
          </w:p>
        </w:tc>
        <w:tc>
          <w:tcPr>
            <w:tcW w:w="12724" w:type="dxa"/>
            <w:gridSpan w:val="5"/>
            <w:vAlign w:val="center"/>
          </w:tcPr>
          <w:p w:rsidR="004B25FB" w:rsidRPr="00506DED" w:rsidRDefault="00B2568C" w:rsidP="00195D23">
            <w:pPr>
              <w:jc w:val="both"/>
              <w:rPr>
                <w:sz w:val="26"/>
                <w:szCs w:val="26"/>
              </w:rPr>
            </w:pPr>
            <w:r w:rsidRPr="00506DED">
              <w:rPr>
                <w:sz w:val="26"/>
                <w:szCs w:val="26"/>
              </w:rPr>
              <w:t>UBND xã Bình Gia</w:t>
            </w:r>
          </w:p>
        </w:tc>
      </w:tr>
      <w:tr w:rsidR="004B25FB" w:rsidRPr="000B6B2A" w:rsidTr="00195D23">
        <w:trPr>
          <w:trHeight w:val="576"/>
        </w:trPr>
        <w:tc>
          <w:tcPr>
            <w:tcW w:w="783" w:type="dxa"/>
            <w:vAlign w:val="center"/>
          </w:tcPr>
          <w:p w:rsidR="004B25FB" w:rsidRPr="00506DED" w:rsidRDefault="00B2568C" w:rsidP="005847EF">
            <w:pPr>
              <w:jc w:val="center"/>
              <w:rPr>
                <w:sz w:val="26"/>
                <w:szCs w:val="26"/>
              </w:rPr>
            </w:pPr>
            <w:r w:rsidRPr="00506DED">
              <w:rPr>
                <w:sz w:val="26"/>
                <w:szCs w:val="26"/>
              </w:rPr>
              <w:t>7</w:t>
            </w:r>
          </w:p>
        </w:tc>
        <w:tc>
          <w:tcPr>
            <w:tcW w:w="12724" w:type="dxa"/>
            <w:gridSpan w:val="5"/>
            <w:vAlign w:val="center"/>
          </w:tcPr>
          <w:p w:rsidR="004B25FB" w:rsidRPr="00506DED" w:rsidRDefault="00B2568C" w:rsidP="00195D23">
            <w:pPr>
              <w:jc w:val="both"/>
              <w:rPr>
                <w:sz w:val="26"/>
                <w:szCs w:val="26"/>
              </w:rPr>
            </w:pPr>
            <w:r w:rsidRPr="00506DED">
              <w:rPr>
                <w:sz w:val="26"/>
                <w:szCs w:val="26"/>
              </w:rPr>
              <w:t>UBND xã Đình Lập</w:t>
            </w:r>
            <w:bookmarkStart w:id="1" w:name="_GoBack"/>
            <w:bookmarkEnd w:id="1"/>
          </w:p>
        </w:tc>
      </w:tr>
      <w:tr w:rsidR="00B2568C" w:rsidRPr="000B6B2A" w:rsidTr="00195D23">
        <w:trPr>
          <w:trHeight w:val="576"/>
        </w:trPr>
        <w:tc>
          <w:tcPr>
            <w:tcW w:w="783" w:type="dxa"/>
            <w:vAlign w:val="center"/>
          </w:tcPr>
          <w:p w:rsidR="00B2568C" w:rsidRPr="00506DED" w:rsidRDefault="00B2568C" w:rsidP="005847EF">
            <w:pPr>
              <w:jc w:val="center"/>
              <w:rPr>
                <w:sz w:val="26"/>
                <w:szCs w:val="26"/>
              </w:rPr>
            </w:pPr>
            <w:r w:rsidRPr="00506DED">
              <w:rPr>
                <w:sz w:val="26"/>
                <w:szCs w:val="26"/>
              </w:rPr>
              <w:t>8</w:t>
            </w:r>
          </w:p>
        </w:tc>
        <w:tc>
          <w:tcPr>
            <w:tcW w:w="12724" w:type="dxa"/>
            <w:gridSpan w:val="5"/>
            <w:vAlign w:val="center"/>
          </w:tcPr>
          <w:p w:rsidR="00B2568C" w:rsidRPr="00506DED" w:rsidRDefault="00B2568C" w:rsidP="00195D23">
            <w:pPr>
              <w:jc w:val="both"/>
              <w:rPr>
                <w:sz w:val="26"/>
                <w:szCs w:val="26"/>
              </w:rPr>
            </w:pPr>
            <w:r w:rsidRPr="00506DED">
              <w:rPr>
                <w:sz w:val="26"/>
                <w:szCs w:val="26"/>
              </w:rPr>
              <w:t>UBND xã Lộc Bình</w:t>
            </w:r>
          </w:p>
        </w:tc>
      </w:tr>
      <w:tr w:rsidR="00B645DC" w:rsidRPr="000B6B2A" w:rsidTr="00195D23">
        <w:trPr>
          <w:trHeight w:val="576"/>
        </w:trPr>
        <w:tc>
          <w:tcPr>
            <w:tcW w:w="13507" w:type="dxa"/>
            <w:gridSpan w:val="6"/>
            <w:vAlign w:val="center"/>
          </w:tcPr>
          <w:p w:rsidR="00B645DC" w:rsidRPr="00F32281" w:rsidRDefault="00B645DC" w:rsidP="00195D23">
            <w:pPr>
              <w:jc w:val="both"/>
              <w:rPr>
                <w:b/>
                <w:sz w:val="26"/>
                <w:szCs w:val="26"/>
              </w:rPr>
            </w:pPr>
            <w:r w:rsidRPr="00F32281">
              <w:rPr>
                <w:b/>
                <w:sz w:val="26"/>
                <w:szCs w:val="26"/>
              </w:rPr>
              <w:t>III. Các đơn vị không gửi ý kiế</w:t>
            </w:r>
            <w:r w:rsidR="00B2568C">
              <w:rPr>
                <w:b/>
                <w:sz w:val="26"/>
                <w:szCs w:val="26"/>
              </w:rPr>
              <w:t>n góp ý (07</w:t>
            </w:r>
            <w:r w:rsidRPr="00F32281">
              <w:rPr>
                <w:b/>
                <w:sz w:val="26"/>
                <w:szCs w:val="26"/>
              </w:rPr>
              <w:t xml:space="preserve"> đơn vị)</w:t>
            </w:r>
          </w:p>
        </w:tc>
      </w:tr>
      <w:tr w:rsidR="00B645DC" w:rsidRPr="000B6B2A" w:rsidTr="00195D23">
        <w:trPr>
          <w:trHeight w:val="576"/>
        </w:trPr>
        <w:tc>
          <w:tcPr>
            <w:tcW w:w="783" w:type="dxa"/>
            <w:vAlign w:val="center"/>
          </w:tcPr>
          <w:p w:rsidR="00B645DC" w:rsidRPr="00F32281" w:rsidRDefault="00B645DC" w:rsidP="005847EF">
            <w:pPr>
              <w:jc w:val="center"/>
              <w:rPr>
                <w:sz w:val="26"/>
                <w:szCs w:val="26"/>
              </w:rPr>
            </w:pPr>
            <w:r w:rsidRPr="00F32281">
              <w:rPr>
                <w:sz w:val="26"/>
                <w:szCs w:val="26"/>
              </w:rPr>
              <w:t>1</w:t>
            </w:r>
          </w:p>
        </w:tc>
        <w:tc>
          <w:tcPr>
            <w:tcW w:w="12724" w:type="dxa"/>
            <w:gridSpan w:val="5"/>
            <w:vAlign w:val="center"/>
          </w:tcPr>
          <w:p w:rsidR="00B645DC" w:rsidRPr="00F32281" w:rsidRDefault="00B645DC" w:rsidP="00195D23">
            <w:pPr>
              <w:jc w:val="both"/>
              <w:rPr>
                <w:sz w:val="26"/>
                <w:szCs w:val="26"/>
              </w:rPr>
            </w:pPr>
            <w:r w:rsidRPr="00F32281">
              <w:rPr>
                <w:sz w:val="26"/>
                <w:szCs w:val="26"/>
              </w:rPr>
              <w:t>Văn phòng UBND tỉnh</w:t>
            </w:r>
          </w:p>
        </w:tc>
      </w:tr>
      <w:tr w:rsidR="00B645DC" w:rsidRPr="000B6B2A" w:rsidTr="00195D23">
        <w:trPr>
          <w:trHeight w:val="576"/>
        </w:trPr>
        <w:tc>
          <w:tcPr>
            <w:tcW w:w="783" w:type="dxa"/>
            <w:vAlign w:val="center"/>
          </w:tcPr>
          <w:p w:rsidR="00B645DC" w:rsidRPr="00F32281" w:rsidRDefault="00B2568C" w:rsidP="005847EF">
            <w:pPr>
              <w:jc w:val="center"/>
              <w:rPr>
                <w:sz w:val="26"/>
                <w:szCs w:val="26"/>
              </w:rPr>
            </w:pPr>
            <w:r>
              <w:rPr>
                <w:sz w:val="26"/>
                <w:szCs w:val="26"/>
              </w:rPr>
              <w:lastRenderedPageBreak/>
              <w:t>2</w:t>
            </w:r>
          </w:p>
        </w:tc>
        <w:tc>
          <w:tcPr>
            <w:tcW w:w="12724" w:type="dxa"/>
            <w:gridSpan w:val="5"/>
            <w:vAlign w:val="center"/>
          </w:tcPr>
          <w:p w:rsidR="00B645DC" w:rsidRPr="00F32281" w:rsidRDefault="00B645DC" w:rsidP="00195D23">
            <w:pPr>
              <w:jc w:val="both"/>
              <w:rPr>
                <w:sz w:val="26"/>
                <w:szCs w:val="26"/>
              </w:rPr>
            </w:pPr>
            <w:r w:rsidRPr="00F32281">
              <w:rPr>
                <w:sz w:val="26"/>
                <w:szCs w:val="26"/>
              </w:rPr>
              <w:t>UBND phường Đông Kinh</w:t>
            </w:r>
          </w:p>
        </w:tc>
      </w:tr>
      <w:tr w:rsidR="00B645DC" w:rsidRPr="000B6B2A" w:rsidTr="00195D23">
        <w:trPr>
          <w:trHeight w:val="576"/>
        </w:trPr>
        <w:tc>
          <w:tcPr>
            <w:tcW w:w="783" w:type="dxa"/>
            <w:vAlign w:val="center"/>
          </w:tcPr>
          <w:p w:rsidR="00B645DC" w:rsidRPr="00F32281" w:rsidRDefault="00B2568C" w:rsidP="005847EF">
            <w:pPr>
              <w:jc w:val="center"/>
              <w:rPr>
                <w:sz w:val="26"/>
                <w:szCs w:val="26"/>
              </w:rPr>
            </w:pPr>
            <w:r>
              <w:rPr>
                <w:sz w:val="26"/>
                <w:szCs w:val="26"/>
              </w:rPr>
              <w:t>3</w:t>
            </w:r>
          </w:p>
        </w:tc>
        <w:tc>
          <w:tcPr>
            <w:tcW w:w="12724" w:type="dxa"/>
            <w:gridSpan w:val="5"/>
            <w:vAlign w:val="center"/>
          </w:tcPr>
          <w:p w:rsidR="00B645DC" w:rsidRPr="00F32281" w:rsidRDefault="00B645DC" w:rsidP="00195D23">
            <w:pPr>
              <w:jc w:val="both"/>
              <w:rPr>
                <w:sz w:val="26"/>
                <w:szCs w:val="26"/>
              </w:rPr>
            </w:pPr>
            <w:r w:rsidRPr="00F32281">
              <w:rPr>
                <w:sz w:val="26"/>
                <w:szCs w:val="26"/>
              </w:rPr>
              <w:t>UBND phường Kỳ Lừa</w:t>
            </w:r>
          </w:p>
        </w:tc>
      </w:tr>
      <w:tr w:rsidR="00B645DC" w:rsidRPr="000B6B2A" w:rsidTr="00195D23">
        <w:trPr>
          <w:trHeight w:val="576"/>
        </w:trPr>
        <w:tc>
          <w:tcPr>
            <w:tcW w:w="783" w:type="dxa"/>
            <w:vAlign w:val="center"/>
          </w:tcPr>
          <w:p w:rsidR="00B645DC" w:rsidRPr="00F32281" w:rsidRDefault="00B2568C" w:rsidP="005847EF">
            <w:pPr>
              <w:jc w:val="center"/>
              <w:rPr>
                <w:sz w:val="26"/>
                <w:szCs w:val="26"/>
              </w:rPr>
            </w:pPr>
            <w:r>
              <w:rPr>
                <w:sz w:val="26"/>
                <w:szCs w:val="26"/>
              </w:rPr>
              <w:t>4</w:t>
            </w:r>
          </w:p>
        </w:tc>
        <w:tc>
          <w:tcPr>
            <w:tcW w:w="12724" w:type="dxa"/>
            <w:gridSpan w:val="5"/>
            <w:vAlign w:val="center"/>
          </w:tcPr>
          <w:p w:rsidR="00B645DC" w:rsidRPr="00F32281" w:rsidRDefault="00B645DC" w:rsidP="00195D23">
            <w:pPr>
              <w:jc w:val="both"/>
              <w:rPr>
                <w:sz w:val="26"/>
                <w:szCs w:val="26"/>
              </w:rPr>
            </w:pPr>
            <w:r w:rsidRPr="00F32281">
              <w:rPr>
                <w:sz w:val="26"/>
                <w:szCs w:val="26"/>
              </w:rPr>
              <w:t>UBND phường Lương Văn Tri</w:t>
            </w:r>
          </w:p>
        </w:tc>
      </w:tr>
      <w:tr w:rsidR="00B645DC" w:rsidRPr="000B6B2A" w:rsidTr="00195D23">
        <w:trPr>
          <w:trHeight w:val="576"/>
        </w:trPr>
        <w:tc>
          <w:tcPr>
            <w:tcW w:w="783" w:type="dxa"/>
            <w:vAlign w:val="center"/>
          </w:tcPr>
          <w:p w:rsidR="00B645DC" w:rsidRPr="00F32281" w:rsidRDefault="00B2568C" w:rsidP="005847EF">
            <w:pPr>
              <w:jc w:val="center"/>
              <w:rPr>
                <w:sz w:val="26"/>
                <w:szCs w:val="26"/>
              </w:rPr>
            </w:pPr>
            <w:r>
              <w:rPr>
                <w:sz w:val="26"/>
                <w:szCs w:val="26"/>
              </w:rPr>
              <w:t>5</w:t>
            </w:r>
          </w:p>
        </w:tc>
        <w:tc>
          <w:tcPr>
            <w:tcW w:w="12724" w:type="dxa"/>
            <w:gridSpan w:val="5"/>
            <w:vAlign w:val="center"/>
          </w:tcPr>
          <w:p w:rsidR="00B645DC" w:rsidRPr="00F32281" w:rsidRDefault="00B645DC" w:rsidP="00195D23">
            <w:pPr>
              <w:jc w:val="both"/>
              <w:rPr>
                <w:sz w:val="26"/>
                <w:szCs w:val="26"/>
              </w:rPr>
            </w:pPr>
            <w:r w:rsidRPr="00F32281">
              <w:rPr>
                <w:sz w:val="26"/>
                <w:szCs w:val="26"/>
              </w:rPr>
              <w:t>UBND xã Hữu Lũng</w:t>
            </w:r>
          </w:p>
        </w:tc>
      </w:tr>
      <w:tr w:rsidR="00B645DC" w:rsidRPr="000B6B2A" w:rsidTr="00195D23">
        <w:trPr>
          <w:trHeight w:val="576"/>
        </w:trPr>
        <w:tc>
          <w:tcPr>
            <w:tcW w:w="783" w:type="dxa"/>
            <w:vAlign w:val="center"/>
          </w:tcPr>
          <w:p w:rsidR="00B645DC" w:rsidRPr="00F32281" w:rsidRDefault="00B2568C" w:rsidP="005847EF">
            <w:pPr>
              <w:jc w:val="center"/>
              <w:rPr>
                <w:sz w:val="26"/>
                <w:szCs w:val="26"/>
              </w:rPr>
            </w:pPr>
            <w:r>
              <w:rPr>
                <w:sz w:val="26"/>
                <w:szCs w:val="26"/>
              </w:rPr>
              <w:t>6</w:t>
            </w:r>
          </w:p>
        </w:tc>
        <w:tc>
          <w:tcPr>
            <w:tcW w:w="12724" w:type="dxa"/>
            <w:gridSpan w:val="5"/>
            <w:vAlign w:val="center"/>
          </w:tcPr>
          <w:p w:rsidR="00B645DC" w:rsidRPr="00F32281" w:rsidRDefault="00B645DC" w:rsidP="00195D23">
            <w:pPr>
              <w:jc w:val="both"/>
              <w:rPr>
                <w:sz w:val="26"/>
                <w:szCs w:val="26"/>
              </w:rPr>
            </w:pPr>
            <w:r w:rsidRPr="00F32281">
              <w:rPr>
                <w:sz w:val="26"/>
                <w:szCs w:val="26"/>
              </w:rPr>
              <w:t>UBND xã Đồng Đăng</w:t>
            </w:r>
          </w:p>
        </w:tc>
      </w:tr>
      <w:tr w:rsidR="00B645DC" w:rsidRPr="000B6B2A" w:rsidTr="00195D23">
        <w:trPr>
          <w:trHeight w:val="576"/>
        </w:trPr>
        <w:tc>
          <w:tcPr>
            <w:tcW w:w="783" w:type="dxa"/>
            <w:vAlign w:val="center"/>
          </w:tcPr>
          <w:p w:rsidR="00B645DC" w:rsidRPr="00F32281" w:rsidRDefault="00B2568C" w:rsidP="005847EF">
            <w:pPr>
              <w:jc w:val="center"/>
              <w:rPr>
                <w:sz w:val="26"/>
                <w:szCs w:val="26"/>
              </w:rPr>
            </w:pPr>
            <w:r>
              <w:rPr>
                <w:sz w:val="26"/>
                <w:szCs w:val="26"/>
              </w:rPr>
              <w:t>7</w:t>
            </w:r>
          </w:p>
        </w:tc>
        <w:tc>
          <w:tcPr>
            <w:tcW w:w="12724" w:type="dxa"/>
            <w:gridSpan w:val="5"/>
            <w:vAlign w:val="center"/>
          </w:tcPr>
          <w:p w:rsidR="00B645DC" w:rsidRPr="00F32281" w:rsidRDefault="00B645DC" w:rsidP="00195D23">
            <w:pPr>
              <w:jc w:val="both"/>
              <w:rPr>
                <w:sz w:val="26"/>
                <w:szCs w:val="26"/>
              </w:rPr>
            </w:pPr>
            <w:r w:rsidRPr="00F32281">
              <w:rPr>
                <w:sz w:val="26"/>
                <w:szCs w:val="26"/>
              </w:rPr>
              <w:t>UBND xã Tràng Định</w:t>
            </w:r>
          </w:p>
        </w:tc>
      </w:tr>
    </w:tbl>
    <w:p w:rsidR="00D80350" w:rsidRDefault="00D80350">
      <w:pPr>
        <w:spacing w:before="120" w:after="120" w:line="240" w:lineRule="auto"/>
        <w:ind w:firstLine="720"/>
        <w:jc w:val="both"/>
      </w:pPr>
    </w:p>
    <w:p w:rsidR="004A1CFD" w:rsidRPr="000B6B2A" w:rsidRDefault="004A1CFD">
      <w:pPr>
        <w:spacing w:before="120" w:after="120" w:line="240" w:lineRule="auto"/>
        <w:ind w:firstLine="720"/>
        <w:jc w:val="both"/>
      </w:pPr>
    </w:p>
    <w:p w:rsidR="00D80350" w:rsidRPr="000B6B2A" w:rsidRDefault="00D80350"/>
    <w:sectPr w:rsidR="00D80350" w:rsidRPr="000B6B2A">
      <w:headerReference w:type="default" r:id="rId8"/>
      <w:pgSz w:w="15840" w:h="12240" w:orient="landscape"/>
      <w:pgMar w:top="851" w:right="1134" w:bottom="1134" w:left="1701" w:header="68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2E98" w:rsidRDefault="00D22E98">
      <w:pPr>
        <w:spacing w:after="0" w:line="240" w:lineRule="auto"/>
      </w:pPr>
      <w:r>
        <w:separator/>
      </w:r>
    </w:p>
  </w:endnote>
  <w:endnote w:type="continuationSeparator" w:id="0">
    <w:p w:rsidR="00D22E98" w:rsidRDefault="00D22E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Arial Narrow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2E98" w:rsidRDefault="00D22E98">
      <w:pPr>
        <w:spacing w:after="0" w:line="240" w:lineRule="auto"/>
      </w:pPr>
      <w:r>
        <w:separator/>
      </w:r>
    </w:p>
  </w:footnote>
  <w:footnote w:type="continuationSeparator" w:id="0">
    <w:p w:rsidR="00D22E98" w:rsidRDefault="00D22E98">
      <w:pPr>
        <w:spacing w:after="0" w:line="240" w:lineRule="auto"/>
      </w:pPr>
      <w:r>
        <w:continuationSeparator/>
      </w:r>
    </w:p>
  </w:footnote>
  <w:footnote w:id="1">
    <w:p w:rsidR="00F33E01" w:rsidRPr="00F33E01" w:rsidRDefault="00EF61B6" w:rsidP="00F33E01">
      <w:pPr>
        <w:spacing w:before="120"/>
        <w:jc w:val="both"/>
        <w:rPr>
          <w:sz w:val="18"/>
          <w:szCs w:val="18"/>
        </w:rPr>
      </w:pPr>
      <w:r w:rsidRPr="00F33E01">
        <w:rPr>
          <w:rStyle w:val="FootnoteReference"/>
          <w:sz w:val="18"/>
          <w:szCs w:val="18"/>
        </w:rPr>
        <w:footnoteRef/>
      </w:r>
      <w:r w:rsidRPr="00F33E01">
        <w:rPr>
          <w:sz w:val="18"/>
          <w:szCs w:val="18"/>
        </w:rPr>
        <w:t xml:space="preserve"> </w:t>
      </w:r>
      <w:r w:rsidR="00F33E01" w:rsidRPr="00F33E01">
        <w:rPr>
          <w:sz w:val="18"/>
          <w:szCs w:val="18"/>
          <w:lang w:val="x-none"/>
        </w:rPr>
        <w:t>Công văn số 938/STC-QLG&amp;CS ngày 13/02/2026 của Sở Tài chính</w:t>
      </w:r>
      <w:r w:rsidR="00F33E01" w:rsidRPr="00F33E01">
        <w:rPr>
          <w:sz w:val="18"/>
          <w:szCs w:val="18"/>
        </w:rPr>
        <w:t xml:space="preserve"> </w:t>
      </w:r>
      <w:r w:rsidR="00F33E01" w:rsidRPr="00F33E01">
        <w:rPr>
          <w:sz w:val="18"/>
          <w:szCs w:val="18"/>
          <w:lang w:val="x-none"/>
        </w:rPr>
        <w:t>tỉnh Lạng Sơn về việc lấy ý kiến góp ý đối với các dự thảo Tờ trình và dự thảo</w:t>
      </w:r>
      <w:r w:rsidR="00F33E01" w:rsidRPr="00F33E01">
        <w:rPr>
          <w:sz w:val="18"/>
          <w:szCs w:val="18"/>
        </w:rPr>
        <w:t xml:space="preserve"> </w:t>
      </w:r>
      <w:r w:rsidR="00F33E01" w:rsidRPr="00F33E01">
        <w:rPr>
          <w:sz w:val="18"/>
          <w:szCs w:val="18"/>
          <w:lang w:val="x-none"/>
        </w:rPr>
        <w:t>Quyết định Quy định mức tỷ lệ phần trăm (%) để tính đơn giá thuê đất; mức tỷ lệ</w:t>
      </w:r>
      <w:r w:rsidR="00F33E01" w:rsidRPr="00F33E01">
        <w:rPr>
          <w:sz w:val="18"/>
          <w:szCs w:val="18"/>
        </w:rPr>
        <w:t xml:space="preserve"> </w:t>
      </w:r>
      <w:r w:rsidR="00F33E01" w:rsidRPr="00F33E01">
        <w:rPr>
          <w:sz w:val="18"/>
          <w:szCs w:val="18"/>
          <w:lang w:val="x-none"/>
        </w:rPr>
        <w:t>phần trăm (%) thu đối với đất xây dựng công trình ngầm, đất có mặt nước trên địa</w:t>
      </w:r>
      <w:r w:rsidR="00F33E01" w:rsidRPr="00F33E01">
        <w:rPr>
          <w:sz w:val="18"/>
          <w:szCs w:val="18"/>
        </w:rPr>
        <w:t xml:space="preserve"> </w:t>
      </w:r>
      <w:r w:rsidR="00F33E01" w:rsidRPr="00F33E01">
        <w:rPr>
          <w:sz w:val="18"/>
          <w:szCs w:val="18"/>
          <w:lang w:val="x-none"/>
        </w:rPr>
        <w:t>bàn tỉnh Lạng Sơn</w:t>
      </w:r>
    </w:p>
    <w:p w:rsidR="00EF61B6" w:rsidRPr="00EF61B6" w:rsidRDefault="00EF61B6" w:rsidP="00F33E01">
      <w:pPr>
        <w:spacing w:before="120" w:after="0" w:line="240" w:lineRule="auto"/>
        <w:ind w:firstLine="720"/>
        <w:jc w:val="both"/>
        <w:rPr>
          <w:sz w:val="20"/>
          <w:szCs w:val="20"/>
        </w:rPr>
      </w:pPr>
      <w:r w:rsidRPr="00EF61B6">
        <w:rPr>
          <w:sz w:val="20"/>
          <w:szCs w:val="20"/>
        </w:rPr>
        <w:t>.</w:t>
      </w:r>
    </w:p>
    <w:p w:rsidR="00EF61B6" w:rsidRDefault="00EF61B6">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350" w:rsidRDefault="00651882">
    <w:pPr>
      <w:pBdr>
        <w:top w:val="nil"/>
        <w:left w:val="nil"/>
        <w:bottom w:val="nil"/>
        <w:right w:val="nil"/>
        <w:between w:val="nil"/>
      </w:pBdr>
      <w:tabs>
        <w:tab w:val="center" w:pos="4680"/>
        <w:tab w:val="right" w:pos="9360"/>
      </w:tabs>
      <w:spacing w:after="0" w:line="240" w:lineRule="auto"/>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506DED">
      <w:rPr>
        <w:rFonts w:eastAsia="Times New Roman"/>
        <w:noProof/>
        <w:color w:val="000000"/>
      </w:rPr>
      <w:t>5</w:t>
    </w:r>
    <w:r>
      <w:rPr>
        <w:rFonts w:eastAsia="Times New Roman"/>
        <w:color w:val="000000"/>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D80350"/>
    <w:rsid w:val="0001625A"/>
    <w:rsid w:val="00042B89"/>
    <w:rsid w:val="000725E9"/>
    <w:rsid w:val="00075A59"/>
    <w:rsid w:val="00093F6E"/>
    <w:rsid w:val="000B6B2A"/>
    <w:rsid w:val="000D3597"/>
    <w:rsid w:val="000D7BF4"/>
    <w:rsid w:val="000E1EA8"/>
    <w:rsid w:val="000F59F5"/>
    <w:rsid w:val="000F5A21"/>
    <w:rsid w:val="00123818"/>
    <w:rsid w:val="00162173"/>
    <w:rsid w:val="00172395"/>
    <w:rsid w:val="001808EB"/>
    <w:rsid w:val="00195D23"/>
    <w:rsid w:val="001971E1"/>
    <w:rsid w:val="001A7A0A"/>
    <w:rsid w:val="001D6598"/>
    <w:rsid w:val="001E4C00"/>
    <w:rsid w:val="0023257D"/>
    <w:rsid w:val="00267472"/>
    <w:rsid w:val="00267E34"/>
    <w:rsid w:val="003123A4"/>
    <w:rsid w:val="00314614"/>
    <w:rsid w:val="0032022A"/>
    <w:rsid w:val="003453C0"/>
    <w:rsid w:val="003842A2"/>
    <w:rsid w:val="003B6D68"/>
    <w:rsid w:val="003C1C96"/>
    <w:rsid w:val="003E13EF"/>
    <w:rsid w:val="003E17D1"/>
    <w:rsid w:val="003F09CE"/>
    <w:rsid w:val="003F1164"/>
    <w:rsid w:val="00475878"/>
    <w:rsid w:val="004809CA"/>
    <w:rsid w:val="004A1CFD"/>
    <w:rsid w:val="004B25FB"/>
    <w:rsid w:val="00506DED"/>
    <w:rsid w:val="0051459F"/>
    <w:rsid w:val="005847EF"/>
    <w:rsid w:val="005A5F4E"/>
    <w:rsid w:val="005A78E0"/>
    <w:rsid w:val="005E0AD0"/>
    <w:rsid w:val="005E3322"/>
    <w:rsid w:val="005F33BE"/>
    <w:rsid w:val="00622A78"/>
    <w:rsid w:val="0064086D"/>
    <w:rsid w:val="00651882"/>
    <w:rsid w:val="006C267A"/>
    <w:rsid w:val="007259C0"/>
    <w:rsid w:val="00736B62"/>
    <w:rsid w:val="00737D07"/>
    <w:rsid w:val="00737E05"/>
    <w:rsid w:val="00763DE0"/>
    <w:rsid w:val="007E1EA1"/>
    <w:rsid w:val="007F26AA"/>
    <w:rsid w:val="00815F3C"/>
    <w:rsid w:val="008366EC"/>
    <w:rsid w:val="008754E5"/>
    <w:rsid w:val="00890622"/>
    <w:rsid w:val="00924799"/>
    <w:rsid w:val="00932A35"/>
    <w:rsid w:val="00933B04"/>
    <w:rsid w:val="00940BED"/>
    <w:rsid w:val="00960CCB"/>
    <w:rsid w:val="00970A3D"/>
    <w:rsid w:val="00986490"/>
    <w:rsid w:val="00995B95"/>
    <w:rsid w:val="00997A08"/>
    <w:rsid w:val="009D391C"/>
    <w:rsid w:val="00A01274"/>
    <w:rsid w:val="00A05E91"/>
    <w:rsid w:val="00A5341F"/>
    <w:rsid w:val="00A57E66"/>
    <w:rsid w:val="00AA4F47"/>
    <w:rsid w:val="00B068C5"/>
    <w:rsid w:val="00B2568C"/>
    <w:rsid w:val="00B52351"/>
    <w:rsid w:val="00B645DC"/>
    <w:rsid w:val="00B83698"/>
    <w:rsid w:val="00B843B2"/>
    <w:rsid w:val="00B85396"/>
    <w:rsid w:val="00B94176"/>
    <w:rsid w:val="00BB2126"/>
    <w:rsid w:val="00BC5228"/>
    <w:rsid w:val="00C304B8"/>
    <w:rsid w:val="00C31936"/>
    <w:rsid w:val="00C52940"/>
    <w:rsid w:val="00C60F4E"/>
    <w:rsid w:val="00C646F6"/>
    <w:rsid w:val="00C807BA"/>
    <w:rsid w:val="00CB5263"/>
    <w:rsid w:val="00CE527C"/>
    <w:rsid w:val="00CF2A7C"/>
    <w:rsid w:val="00CF49AA"/>
    <w:rsid w:val="00D22E98"/>
    <w:rsid w:val="00D52A90"/>
    <w:rsid w:val="00D549AB"/>
    <w:rsid w:val="00D80350"/>
    <w:rsid w:val="00D85E94"/>
    <w:rsid w:val="00DD585E"/>
    <w:rsid w:val="00DE29B0"/>
    <w:rsid w:val="00E004F8"/>
    <w:rsid w:val="00E0360A"/>
    <w:rsid w:val="00E03A95"/>
    <w:rsid w:val="00E242D5"/>
    <w:rsid w:val="00E54318"/>
    <w:rsid w:val="00E97F7E"/>
    <w:rsid w:val="00EE0A67"/>
    <w:rsid w:val="00EF61B6"/>
    <w:rsid w:val="00F0575B"/>
    <w:rsid w:val="00F13DCB"/>
    <w:rsid w:val="00F300EB"/>
    <w:rsid w:val="00F32281"/>
    <w:rsid w:val="00F33E01"/>
    <w:rsid w:val="00F97304"/>
    <w:rsid w:val="00FE01B7"/>
    <w:rsid w:val="00FF3B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70E"/>
    <w:rPr>
      <w:rFonts w:eastAsia="Calibri"/>
    </w:rPr>
  </w:style>
  <w:style w:type="paragraph" w:styleId="Heading1">
    <w:name w:val="heading 1"/>
    <w:basedOn w:val="Normal"/>
    <w:next w:val="Normal"/>
    <w:link w:val="Heading1Char"/>
    <w:qFormat/>
    <w:rsid w:val="00CA070E"/>
    <w:pPr>
      <w:keepNext/>
      <w:spacing w:after="0" w:line="240" w:lineRule="auto"/>
      <w:jc w:val="center"/>
      <w:outlineLvl w:val="0"/>
    </w:pPr>
    <w:rPr>
      <w:rFonts w:ascii=".VnArial NarrowH" w:eastAsia="Times New Roman" w:hAnsi=".VnArial NarrowH"/>
      <w:b/>
      <w:szCs w:val="20"/>
      <w:lang w:val="x-none" w:eastAsia="x-none"/>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qFormat/>
    <w:rsid w:val="00CA070E"/>
    <w:pPr>
      <w:keepNext/>
      <w:spacing w:before="240" w:after="60"/>
      <w:outlineLvl w:val="2"/>
    </w:pPr>
    <w:rPr>
      <w:rFonts w:ascii="Calibri Light" w:eastAsia="Times New Roman" w:hAnsi="Calibri Light"/>
      <w:b/>
      <w:bCs/>
      <w:sz w:val="26"/>
      <w:szCs w:val="26"/>
      <w:lang w:val="x-none" w:eastAsia="x-none"/>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1Char">
    <w:name w:val="Heading 1 Char"/>
    <w:basedOn w:val="DefaultParagraphFont"/>
    <w:link w:val="Heading1"/>
    <w:rsid w:val="00CA070E"/>
    <w:rPr>
      <w:rFonts w:ascii=".VnArial NarrowH" w:eastAsia="Times New Roman" w:hAnsi=".VnArial NarrowH" w:cs="Times New Roman"/>
      <w:b/>
      <w:sz w:val="28"/>
      <w:szCs w:val="20"/>
      <w:lang w:val="x-none" w:eastAsia="x-none"/>
    </w:rPr>
  </w:style>
  <w:style w:type="character" w:customStyle="1" w:styleId="Heading3Char">
    <w:name w:val="Heading 3 Char"/>
    <w:basedOn w:val="DefaultParagraphFont"/>
    <w:link w:val="Heading3"/>
    <w:rsid w:val="00CA070E"/>
    <w:rPr>
      <w:rFonts w:ascii="Calibri Light" w:eastAsia="Times New Roman" w:hAnsi="Calibri Light" w:cs="Times New Roman"/>
      <w:b/>
      <w:bCs/>
      <w:sz w:val="26"/>
      <w:szCs w:val="26"/>
      <w:lang w:val="x-none" w:eastAsia="x-none"/>
    </w:rPr>
  </w:style>
  <w:style w:type="table" w:styleId="TableGrid">
    <w:name w:val="Table Grid"/>
    <w:basedOn w:val="TableNormal"/>
    <w:uiPriority w:val="59"/>
    <w:rsid w:val="00CA07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
    <w:name w:val="1 Char"/>
    <w:basedOn w:val="Normal"/>
    <w:rsid w:val="007615D9"/>
    <w:pPr>
      <w:spacing w:after="160" w:line="240" w:lineRule="exact"/>
    </w:pPr>
    <w:rPr>
      <w:rFonts w:ascii="Verdana" w:eastAsia="PMingLiU" w:hAnsi="Verdana"/>
      <w:sz w:val="20"/>
      <w:szCs w:val="20"/>
    </w:rPr>
  </w:style>
  <w:style w:type="paragraph" w:styleId="Header">
    <w:name w:val="header"/>
    <w:basedOn w:val="Normal"/>
    <w:link w:val="HeaderChar"/>
    <w:uiPriority w:val="99"/>
    <w:unhideWhenUsed/>
    <w:rsid w:val="007615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15D9"/>
    <w:rPr>
      <w:rFonts w:ascii="Times New Roman" w:eastAsia="Calibri" w:hAnsi="Times New Roman" w:cs="Times New Roman"/>
      <w:sz w:val="28"/>
    </w:rPr>
  </w:style>
  <w:style w:type="paragraph" w:styleId="Footer">
    <w:name w:val="footer"/>
    <w:basedOn w:val="Normal"/>
    <w:link w:val="FooterChar"/>
    <w:uiPriority w:val="99"/>
    <w:unhideWhenUsed/>
    <w:rsid w:val="007615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15D9"/>
    <w:rPr>
      <w:rFonts w:ascii="Times New Roman" w:eastAsia="Calibri" w:hAnsi="Times New Roman" w:cs="Times New Roman"/>
      <w:sz w:val="28"/>
    </w:rPr>
  </w:style>
  <w:style w:type="paragraph" w:styleId="ListParagraph">
    <w:name w:val="List Paragraph"/>
    <w:basedOn w:val="Normal"/>
    <w:uiPriority w:val="34"/>
    <w:qFormat/>
    <w:rsid w:val="00071AE2"/>
    <w:pPr>
      <w:ind w:left="720"/>
      <w:contextualSpacing/>
    </w:pPr>
  </w:style>
  <w:style w:type="paragraph" w:styleId="BalloonText">
    <w:name w:val="Balloon Text"/>
    <w:basedOn w:val="Normal"/>
    <w:link w:val="BalloonTextChar"/>
    <w:uiPriority w:val="99"/>
    <w:semiHidden/>
    <w:unhideWhenUsed/>
    <w:rsid w:val="004851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51AB"/>
    <w:rPr>
      <w:rFonts w:ascii="Tahoma" w:eastAsia="Calibri" w:hAnsi="Tahoma" w:cs="Tahoma"/>
      <w:sz w:val="16"/>
      <w:szCs w:val="16"/>
    </w:rPr>
  </w:style>
  <w:style w:type="character" w:styleId="Hyperlink">
    <w:name w:val="Hyperlink"/>
    <w:basedOn w:val="DefaultParagraphFont"/>
    <w:uiPriority w:val="99"/>
    <w:unhideWhenUsed/>
    <w:rsid w:val="00A052D3"/>
    <w:rPr>
      <w:color w:val="0000FF" w:themeColor="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EF61B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F61B6"/>
    <w:rPr>
      <w:rFonts w:eastAsia="Calibri"/>
      <w:sz w:val="20"/>
      <w:szCs w:val="20"/>
    </w:rPr>
  </w:style>
  <w:style w:type="character" w:styleId="FootnoteReference">
    <w:name w:val="footnote reference"/>
    <w:basedOn w:val="DefaultParagraphFont"/>
    <w:uiPriority w:val="99"/>
    <w:semiHidden/>
    <w:unhideWhenUsed/>
    <w:rsid w:val="00EF61B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70E"/>
    <w:rPr>
      <w:rFonts w:eastAsia="Calibri"/>
    </w:rPr>
  </w:style>
  <w:style w:type="paragraph" w:styleId="Heading1">
    <w:name w:val="heading 1"/>
    <w:basedOn w:val="Normal"/>
    <w:next w:val="Normal"/>
    <w:link w:val="Heading1Char"/>
    <w:qFormat/>
    <w:rsid w:val="00CA070E"/>
    <w:pPr>
      <w:keepNext/>
      <w:spacing w:after="0" w:line="240" w:lineRule="auto"/>
      <w:jc w:val="center"/>
      <w:outlineLvl w:val="0"/>
    </w:pPr>
    <w:rPr>
      <w:rFonts w:ascii=".VnArial NarrowH" w:eastAsia="Times New Roman" w:hAnsi=".VnArial NarrowH"/>
      <w:b/>
      <w:szCs w:val="20"/>
      <w:lang w:val="x-none" w:eastAsia="x-none"/>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qFormat/>
    <w:rsid w:val="00CA070E"/>
    <w:pPr>
      <w:keepNext/>
      <w:spacing w:before="240" w:after="60"/>
      <w:outlineLvl w:val="2"/>
    </w:pPr>
    <w:rPr>
      <w:rFonts w:ascii="Calibri Light" w:eastAsia="Times New Roman" w:hAnsi="Calibri Light"/>
      <w:b/>
      <w:bCs/>
      <w:sz w:val="26"/>
      <w:szCs w:val="26"/>
      <w:lang w:val="x-none" w:eastAsia="x-none"/>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1Char">
    <w:name w:val="Heading 1 Char"/>
    <w:basedOn w:val="DefaultParagraphFont"/>
    <w:link w:val="Heading1"/>
    <w:rsid w:val="00CA070E"/>
    <w:rPr>
      <w:rFonts w:ascii=".VnArial NarrowH" w:eastAsia="Times New Roman" w:hAnsi=".VnArial NarrowH" w:cs="Times New Roman"/>
      <w:b/>
      <w:sz w:val="28"/>
      <w:szCs w:val="20"/>
      <w:lang w:val="x-none" w:eastAsia="x-none"/>
    </w:rPr>
  </w:style>
  <w:style w:type="character" w:customStyle="1" w:styleId="Heading3Char">
    <w:name w:val="Heading 3 Char"/>
    <w:basedOn w:val="DefaultParagraphFont"/>
    <w:link w:val="Heading3"/>
    <w:rsid w:val="00CA070E"/>
    <w:rPr>
      <w:rFonts w:ascii="Calibri Light" w:eastAsia="Times New Roman" w:hAnsi="Calibri Light" w:cs="Times New Roman"/>
      <w:b/>
      <w:bCs/>
      <w:sz w:val="26"/>
      <w:szCs w:val="26"/>
      <w:lang w:val="x-none" w:eastAsia="x-none"/>
    </w:rPr>
  </w:style>
  <w:style w:type="table" w:styleId="TableGrid">
    <w:name w:val="Table Grid"/>
    <w:basedOn w:val="TableNormal"/>
    <w:uiPriority w:val="59"/>
    <w:rsid w:val="00CA07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
    <w:name w:val="1 Char"/>
    <w:basedOn w:val="Normal"/>
    <w:rsid w:val="007615D9"/>
    <w:pPr>
      <w:spacing w:after="160" w:line="240" w:lineRule="exact"/>
    </w:pPr>
    <w:rPr>
      <w:rFonts w:ascii="Verdana" w:eastAsia="PMingLiU" w:hAnsi="Verdana"/>
      <w:sz w:val="20"/>
      <w:szCs w:val="20"/>
    </w:rPr>
  </w:style>
  <w:style w:type="paragraph" w:styleId="Header">
    <w:name w:val="header"/>
    <w:basedOn w:val="Normal"/>
    <w:link w:val="HeaderChar"/>
    <w:uiPriority w:val="99"/>
    <w:unhideWhenUsed/>
    <w:rsid w:val="007615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15D9"/>
    <w:rPr>
      <w:rFonts w:ascii="Times New Roman" w:eastAsia="Calibri" w:hAnsi="Times New Roman" w:cs="Times New Roman"/>
      <w:sz w:val="28"/>
    </w:rPr>
  </w:style>
  <w:style w:type="paragraph" w:styleId="Footer">
    <w:name w:val="footer"/>
    <w:basedOn w:val="Normal"/>
    <w:link w:val="FooterChar"/>
    <w:uiPriority w:val="99"/>
    <w:unhideWhenUsed/>
    <w:rsid w:val="007615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15D9"/>
    <w:rPr>
      <w:rFonts w:ascii="Times New Roman" w:eastAsia="Calibri" w:hAnsi="Times New Roman" w:cs="Times New Roman"/>
      <w:sz w:val="28"/>
    </w:rPr>
  </w:style>
  <w:style w:type="paragraph" w:styleId="ListParagraph">
    <w:name w:val="List Paragraph"/>
    <w:basedOn w:val="Normal"/>
    <w:uiPriority w:val="34"/>
    <w:qFormat/>
    <w:rsid w:val="00071AE2"/>
    <w:pPr>
      <w:ind w:left="720"/>
      <w:contextualSpacing/>
    </w:pPr>
  </w:style>
  <w:style w:type="paragraph" w:styleId="BalloonText">
    <w:name w:val="Balloon Text"/>
    <w:basedOn w:val="Normal"/>
    <w:link w:val="BalloonTextChar"/>
    <w:uiPriority w:val="99"/>
    <w:semiHidden/>
    <w:unhideWhenUsed/>
    <w:rsid w:val="004851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51AB"/>
    <w:rPr>
      <w:rFonts w:ascii="Tahoma" w:eastAsia="Calibri" w:hAnsi="Tahoma" w:cs="Tahoma"/>
      <w:sz w:val="16"/>
      <w:szCs w:val="16"/>
    </w:rPr>
  </w:style>
  <w:style w:type="character" w:styleId="Hyperlink">
    <w:name w:val="Hyperlink"/>
    <w:basedOn w:val="DefaultParagraphFont"/>
    <w:uiPriority w:val="99"/>
    <w:unhideWhenUsed/>
    <w:rsid w:val="00A052D3"/>
    <w:rPr>
      <w:color w:val="0000FF" w:themeColor="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EF61B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F61B6"/>
    <w:rPr>
      <w:rFonts w:eastAsia="Calibri"/>
      <w:sz w:val="20"/>
      <w:szCs w:val="20"/>
    </w:rPr>
  </w:style>
  <w:style w:type="character" w:styleId="FootnoteReference">
    <w:name w:val="footnote reference"/>
    <w:basedOn w:val="DefaultParagraphFont"/>
    <w:uiPriority w:val="99"/>
    <w:semiHidden/>
    <w:unhideWhenUsed/>
    <w:rsid w:val="00EF61B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036871">
      <w:bodyDiv w:val="1"/>
      <w:marLeft w:val="0"/>
      <w:marRight w:val="0"/>
      <w:marTop w:val="0"/>
      <w:marBottom w:val="0"/>
      <w:divBdr>
        <w:top w:val="none" w:sz="0" w:space="0" w:color="auto"/>
        <w:left w:val="none" w:sz="0" w:space="0" w:color="auto"/>
        <w:bottom w:val="none" w:sz="0" w:space="0" w:color="auto"/>
        <w:right w:val="none" w:sz="0" w:space="0" w:color="auto"/>
      </w:divBdr>
    </w:div>
    <w:div w:id="368189490">
      <w:bodyDiv w:val="1"/>
      <w:marLeft w:val="0"/>
      <w:marRight w:val="0"/>
      <w:marTop w:val="0"/>
      <w:marBottom w:val="0"/>
      <w:divBdr>
        <w:top w:val="none" w:sz="0" w:space="0" w:color="auto"/>
        <w:left w:val="none" w:sz="0" w:space="0" w:color="auto"/>
        <w:bottom w:val="none" w:sz="0" w:space="0" w:color="auto"/>
        <w:right w:val="none" w:sz="0" w:space="0" w:color="auto"/>
      </w:divBdr>
    </w:div>
    <w:div w:id="381908384">
      <w:bodyDiv w:val="1"/>
      <w:marLeft w:val="0"/>
      <w:marRight w:val="0"/>
      <w:marTop w:val="0"/>
      <w:marBottom w:val="0"/>
      <w:divBdr>
        <w:top w:val="none" w:sz="0" w:space="0" w:color="auto"/>
        <w:left w:val="none" w:sz="0" w:space="0" w:color="auto"/>
        <w:bottom w:val="none" w:sz="0" w:space="0" w:color="auto"/>
        <w:right w:val="none" w:sz="0" w:space="0" w:color="auto"/>
      </w:divBdr>
    </w:div>
    <w:div w:id="436953333">
      <w:bodyDiv w:val="1"/>
      <w:marLeft w:val="0"/>
      <w:marRight w:val="0"/>
      <w:marTop w:val="0"/>
      <w:marBottom w:val="0"/>
      <w:divBdr>
        <w:top w:val="none" w:sz="0" w:space="0" w:color="auto"/>
        <w:left w:val="none" w:sz="0" w:space="0" w:color="auto"/>
        <w:bottom w:val="none" w:sz="0" w:space="0" w:color="auto"/>
        <w:right w:val="none" w:sz="0" w:space="0" w:color="auto"/>
      </w:divBdr>
    </w:div>
    <w:div w:id="1508596157">
      <w:bodyDiv w:val="1"/>
      <w:marLeft w:val="0"/>
      <w:marRight w:val="0"/>
      <w:marTop w:val="0"/>
      <w:marBottom w:val="0"/>
      <w:divBdr>
        <w:top w:val="none" w:sz="0" w:space="0" w:color="auto"/>
        <w:left w:val="none" w:sz="0" w:space="0" w:color="auto"/>
        <w:bottom w:val="none" w:sz="0" w:space="0" w:color="auto"/>
        <w:right w:val="none" w:sz="0" w:space="0" w:color="auto"/>
      </w:divBdr>
    </w:div>
    <w:div w:id="20277560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nqPHwYjxPx9EG6rd5SA/FmwdSg==">CgMxLjAyDmgudGtubWVjbHB4dzc4Mg5oLm55Y2JmZ25uM3Z1dTgAciExd2xCMEk2RDVWSzF6bUJpQnJXa0NSWUtOc2VZZ2dCd1g=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7</Pages>
  <Words>1129</Words>
  <Characters>6438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Hien Dinh Thi</dc:creator>
  <cp:lastModifiedBy>Administrator</cp:lastModifiedBy>
  <cp:revision>252</cp:revision>
  <dcterms:created xsi:type="dcterms:W3CDTF">2025-03-11T10:53:00Z</dcterms:created>
  <dcterms:modified xsi:type="dcterms:W3CDTF">2026-02-28T09:24:00Z</dcterms:modified>
</cp:coreProperties>
</file>